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3C7CE1B1" w:rsidR="00DC0B5C" w:rsidRPr="0000413F"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w:t>
      </w:r>
      <w:r w:rsidR="008B43DB">
        <w:rPr>
          <w:rFonts w:ascii="Times New Roman" w:eastAsia="Times New Roman" w:hAnsi="Times New Roman" w:cs="Times New Roman"/>
          <w:b/>
          <w:bCs/>
          <w:kern w:val="32"/>
          <w:sz w:val="24"/>
          <w:szCs w:val="24"/>
          <w:lang w:eastAsia="x-none"/>
        </w:rPr>
        <w:t xml:space="preserve"> ОПОП-П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00413F">
        <w:rPr>
          <w:rFonts w:ascii="Times New Roman" w:eastAsia="Times New Roman" w:hAnsi="Times New Roman" w:cs="Times New Roman"/>
          <w:b/>
          <w:bCs/>
          <w:kern w:val="32"/>
          <w:sz w:val="24"/>
          <w:szCs w:val="24"/>
          <w:lang w:eastAsia="x-none"/>
        </w:rPr>
        <w:t xml:space="preserve">специальности </w:t>
      </w:r>
      <w:r w:rsidR="00C32269" w:rsidRPr="0000413F">
        <w:rPr>
          <w:rFonts w:ascii="Times New Roman" w:eastAsia="Times New Roman" w:hAnsi="Times New Roman" w:cs="Times New Roman"/>
          <w:b/>
          <w:bCs/>
          <w:kern w:val="32"/>
          <w:sz w:val="24"/>
          <w:szCs w:val="24"/>
          <w:lang w:eastAsia="x-none"/>
        </w:rPr>
        <w:br/>
      </w:r>
      <w:bookmarkEnd w:id="0"/>
      <w:r w:rsidR="00010689">
        <w:rPr>
          <w:rFonts w:ascii="Times New Roman" w:eastAsia="Times New Roman" w:hAnsi="Times New Roman" w:cs="Times New Roman"/>
          <w:b/>
          <w:bCs/>
          <w:kern w:val="32"/>
          <w:sz w:val="24"/>
          <w:szCs w:val="24"/>
          <w:lang w:eastAsia="x-none"/>
        </w:rPr>
        <w:t>08.02.01 Строительство и эксплуатация зданий и сооружений</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ACA66DA"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ПРОГРАММА </w:t>
      </w:r>
      <w:bookmarkEnd w:id="1"/>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01B13F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w:t>
      </w:r>
      <w:r w:rsidR="0000413F">
        <w:rPr>
          <w:rFonts w:ascii="Times New Roman" w:hAnsi="Times New Roman" w:cs="Times New Roman"/>
          <w:b/>
          <w:bCs/>
          <w:sz w:val="24"/>
          <w:szCs w:val="24"/>
        </w:rPr>
        <w:t>024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0374231" w14:textId="3D2DB0D1" w:rsidR="00F041F6" w:rsidRDefault="00010689">
      <w:pPr>
        <w:pStyle w:val="14"/>
        <w:rPr>
          <w:rFonts w:asciiTheme="minorHAnsi" w:eastAsiaTheme="minorEastAsia" w:hAnsiTheme="minorHAnsi" w:cstheme="minorBidi"/>
          <w:b w:val="0"/>
          <w:bCs w:val="0"/>
          <w:lang w:eastAsia="ru-RU"/>
        </w:rPr>
      </w:pPr>
      <w:r>
        <w:rPr>
          <w:rFonts w:eastAsia="Times New Roman"/>
          <w:lang w:eastAsia="zh-CN"/>
        </w:rPr>
        <w:t>Т</w:t>
      </w:r>
      <w:r w:rsidR="00F041F6" w:rsidRPr="00122031">
        <w:rPr>
          <w:rFonts w:eastAsia="Times New Roman"/>
          <w:lang w:eastAsia="zh-CN"/>
        </w:rPr>
        <w:t xml:space="preserve">ребования к проведению </w:t>
      </w:r>
      <w:r>
        <w:rPr>
          <w:rFonts w:eastAsia="Times New Roman"/>
          <w:lang w:eastAsia="zh-CN"/>
        </w:rPr>
        <w:t>демонстрационного</w:t>
      </w:r>
      <w:r w:rsidR="00F041F6" w:rsidRPr="00122031">
        <w:rPr>
          <w:rFonts w:eastAsia="Times New Roman"/>
          <w:lang w:eastAsia="zh-CN"/>
        </w:rPr>
        <w:t xml:space="preserve"> экзамена</w:t>
      </w:r>
      <w:r w:rsidR="00F041F6">
        <w:tab/>
      </w:r>
      <w:r w:rsidR="00F041F6">
        <w:fldChar w:fldCharType="begin"/>
      </w:r>
      <w:r w:rsidR="00F041F6">
        <w:instrText xml:space="preserve"> PAGEREF _Toc156565553 \h </w:instrText>
      </w:r>
      <w:r w:rsidR="00F041F6">
        <w:fldChar w:fldCharType="separate"/>
      </w:r>
      <w:r w:rsidR="00580A60">
        <w:t>5</w:t>
      </w:r>
      <w:r w:rsidR="00F041F6">
        <w:fldChar w:fldCharType="end"/>
      </w:r>
    </w:p>
    <w:p w14:paraId="20F5DCC5" w14:textId="58DDEE68"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48CD798" w:rsidR="00E351CC" w:rsidRDefault="008B43DB" w:rsidP="001E637C">
      <w:pPr>
        <w:pStyle w:val="af4"/>
        <w:spacing w:before="0" w:after="0" w:line="276" w:lineRule="auto"/>
        <w:ind w:firstLine="709"/>
      </w:pPr>
      <w:r>
        <w:t>П</w:t>
      </w:r>
      <w:r w:rsidR="00E351CC">
        <w:t>рограмма государственной итоговой аттестации (далее –</w:t>
      </w:r>
      <w:r>
        <w:t xml:space="preserve"> </w:t>
      </w:r>
      <w:r w:rsidR="00E351CC">
        <w:t xml:space="preserve">программа ГИА) выпускников по </w:t>
      </w:r>
      <w:r w:rsidR="00E351CC" w:rsidRPr="009954EE">
        <w:t xml:space="preserve">специальности </w:t>
      </w:r>
      <w:r w:rsidR="00010689">
        <w:t>08.02.01 Строительство и эксплуатация зданий и сооружений</w:t>
      </w:r>
      <w:r w:rsidR="00E351CC" w:rsidRPr="00E351CC">
        <w:rPr>
          <w:color w:val="0070C0"/>
        </w:rPr>
        <w:t xml:space="preserve"> </w:t>
      </w:r>
      <w:r w:rsidR="00E351CC">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00E351CC" w:rsidRPr="0015784E">
        <w:rPr>
          <w:bCs/>
          <w:szCs w:val="24"/>
        </w:rPr>
        <w:t>Приказ</w:t>
      </w:r>
      <w:r w:rsidR="00E351CC">
        <w:rPr>
          <w:bCs/>
          <w:szCs w:val="24"/>
        </w:rPr>
        <w:t>ом</w:t>
      </w:r>
      <w:r w:rsidR="00E351CC" w:rsidRPr="0015784E">
        <w:rPr>
          <w:bCs/>
          <w:szCs w:val="24"/>
        </w:rPr>
        <w:t xml:space="preserve"> Минпросвещения России от 08.11.2021 № 800</w:t>
      </w:r>
      <w:r w:rsidR="00E351CC">
        <w:rPr>
          <w:bCs/>
          <w:szCs w:val="24"/>
        </w:rPr>
        <w:t xml:space="preserve"> «Об утверждении </w:t>
      </w:r>
      <w:r w:rsidR="00E351CC" w:rsidRPr="0015784E">
        <w:rPr>
          <w:bCs/>
          <w:szCs w:val="24"/>
        </w:rPr>
        <w:t>Поряд</w:t>
      </w:r>
      <w:r w:rsidR="00E351CC">
        <w:rPr>
          <w:bCs/>
          <w:szCs w:val="24"/>
        </w:rPr>
        <w:t>ка</w:t>
      </w:r>
      <w:r w:rsidR="00E351CC"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sidR="00E351CC">
        <w:rPr>
          <w:bCs/>
          <w:szCs w:val="24"/>
        </w:rPr>
        <w:t xml:space="preserve">», </w:t>
      </w:r>
      <w:bookmarkEnd w:id="3"/>
      <w:r w:rsidR="00E351CC">
        <w:t xml:space="preserve">ФГОС СПО по </w:t>
      </w:r>
      <w:r w:rsidR="00E351CC" w:rsidRPr="009954EE">
        <w:t>специальности</w:t>
      </w:r>
      <w:r w:rsidR="00E351CC" w:rsidRPr="00E351CC">
        <w:rPr>
          <w:color w:val="0070C0"/>
        </w:rPr>
        <w:t xml:space="preserve"> </w:t>
      </w:r>
      <w:r w:rsidR="00010689">
        <w:t>08.02.01 Строительство и эксплуатация зданий и сооружений</w:t>
      </w:r>
      <w:r w:rsidR="00E351CC">
        <w:t>, и определяет совокупность требований к е</w:t>
      </w:r>
      <w:r w:rsidR="006E2DA7">
        <w:t>е</w:t>
      </w:r>
      <w:r w:rsidR="00E351CC">
        <w:t xml:space="preserve"> организации и проведению.</w:t>
      </w:r>
    </w:p>
    <w:p w14:paraId="72343A06" w14:textId="3FF570AA"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9954EE" w:rsidRPr="009954EE">
        <w:t xml:space="preserve">специальности </w:t>
      </w:r>
      <w:r w:rsidR="00010689">
        <w:t>08.02.01 Строительство и эксплуатация зданий и сооружений</w:t>
      </w:r>
      <w:r w:rsidRPr="00E351CC">
        <w:rPr>
          <w:color w:val="0070C0"/>
        </w:rPr>
        <w:t xml:space="preserve"> </w:t>
      </w:r>
      <w:r w:rsidR="00580A60" w:rsidRPr="009954EE">
        <w:t>соответствующим требованиям</w:t>
      </w:r>
      <w:r w:rsidR="00580A60">
        <w:rPr>
          <w:color w:val="0070C0"/>
        </w:rPr>
        <w:t xml:space="preserve">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37E3E3CE" w:rsidR="001E637C" w:rsidRDefault="001E637C" w:rsidP="001E637C">
      <w:pPr>
        <w:pStyle w:val="af4"/>
        <w:spacing w:before="0" w:after="0" w:line="276" w:lineRule="auto"/>
        <w:ind w:firstLine="709"/>
      </w:pPr>
      <w:r>
        <w:t xml:space="preserve">По результатам ГИА выпускнику по </w:t>
      </w:r>
      <w:r w:rsidR="001760E4" w:rsidRPr="009954EE">
        <w:t xml:space="preserve">специальности </w:t>
      </w:r>
      <w:r w:rsidR="00010689">
        <w:t>08.02.01 Строительство и эксплуатация зданий и сооружений</w:t>
      </w:r>
      <w:r w:rsidR="001760E4">
        <w:t xml:space="preserve"> </w:t>
      </w:r>
      <w:r>
        <w:t xml:space="preserve">присваивается квалификация: </w:t>
      </w:r>
      <w:r w:rsidR="00010689">
        <w:t>техник</w:t>
      </w:r>
      <w:r>
        <w:t>.</w:t>
      </w:r>
    </w:p>
    <w:p w14:paraId="2A45287B" w14:textId="59941590" w:rsidR="001E637C" w:rsidRDefault="008B43DB" w:rsidP="001E637C">
      <w:pPr>
        <w:pStyle w:val="af4"/>
        <w:spacing w:before="0" w:after="0" w:line="276" w:lineRule="auto"/>
        <w:ind w:firstLine="709"/>
      </w:pPr>
      <w:r>
        <w:t>П</w:t>
      </w:r>
      <w:r w:rsidR="00E351CC">
        <w:t xml:space="preserve">рограмма ГИА является частью </w:t>
      </w:r>
      <w:r>
        <w:t>ОПОП-П</w:t>
      </w:r>
      <w:r w:rsidR="00E351CC">
        <w:t xml:space="preserve"> по программе </w:t>
      </w:r>
      <w:r w:rsidR="00E351CC" w:rsidRPr="001760E4">
        <w:t>подготовки специалистов среднего звена</w:t>
      </w:r>
      <w:r w:rsidR="00E351CC" w:rsidRPr="00E351CC">
        <w:rPr>
          <w:color w:val="0070C0"/>
        </w:rPr>
        <w:t xml:space="preserve"> </w:t>
      </w:r>
      <w:r w:rsidR="00E351CC">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760E4">
        <w:t>специальности</w:t>
      </w:r>
      <w:r w:rsidR="00E351CC">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010689"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345F016" w:rsidR="00010689" w:rsidRPr="00C07FB3" w:rsidRDefault="00010689" w:rsidP="00010689">
            <w:pPr>
              <w:ind w:left="49" w:right="51"/>
              <w:rPr>
                <w:rFonts w:ascii="Times New Roman" w:hAnsi="Times New Roman" w:cs="Times New Roman"/>
                <w:i/>
                <w:iCs/>
                <w:color w:val="000000"/>
                <w:sz w:val="24"/>
                <w:szCs w:val="24"/>
              </w:rPr>
            </w:pPr>
            <w:r w:rsidRPr="00AC05F8">
              <w:rPr>
                <w:rFonts w:ascii="Times New Roman" w:hAnsi="Times New Roman"/>
                <w:sz w:val="24"/>
                <w:szCs w:val="24"/>
                <w:shd w:val="clear" w:color="auto" w:fill="FFFFFF"/>
              </w:rPr>
              <w:t>Участие в проектировании зданий и сооружений</w:t>
            </w:r>
          </w:p>
        </w:tc>
        <w:tc>
          <w:tcPr>
            <w:tcW w:w="4492" w:type="dxa"/>
            <w:tcBorders>
              <w:top w:val="single" w:sz="4" w:space="0" w:color="000000"/>
              <w:left w:val="single" w:sz="4" w:space="0" w:color="000000"/>
              <w:bottom w:val="single" w:sz="4" w:space="0" w:color="000000"/>
              <w:right w:val="single" w:sz="4" w:space="0" w:color="000000"/>
            </w:tcBorders>
          </w:tcPr>
          <w:p w14:paraId="09F95399" w14:textId="2277B090" w:rsidR="00010689" w:rsidRPr="00C07FB3" w:rsidRDefault="00010689" w:rsidP="00010689">
            <w:pPr>
              <w:ind w:left="77" w:right="137"/>
              <w:rPr>
                <w:rFonts w:ascii="Times New Roman" w:hAnsi="Times New Roman" w:cs="Times New Roman"/>
                <w:color w:val="000000"/>
                <w:sz w:val="24"/>
                <w:szCs w:val="24"/>
              </w:rPr>
            </w:pPr>
            <w:r>
              <w:rPr>
                <w:rFonts w:ascii="Times New Roman" w:hAnsi="Times New Roman"/>
                <w:sz w:val="24"/>
              </w:rPr>
              <w:t xml:space="preserve">ПМ.01 </w:t>
            </w:r>
            <w:r w:rsidRPr="00BE27FF">
              <w:rPr>
                <w:rFonts w:ascii="Times New Roman" w:hAnsi="Times New Roman"/>
                <w:sz w:val="24"/>
              </w:rPr>
              <w:t>Участие в проектировании зданий и сооружений</w:t>
            </w:r>
          </w:p>
        </w:tc>
      </w:tr>
      <w:tr w:rsidR="00010689"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D146F65" w:rsidR="00010689" w:rsidRPr="00C07FB3" w:rsidRDefault="00010689" w:rsidP="00010689">
            <w:pPr>
              <w:ind w:left="49" w:right="51"/>
              <w:rPr>
                <w:rFonts w:ascii="Times New Roman" w:hAnsi="Times New Roman" w:cs="Times New Roman"/>
                <w:color w:val="000000"/>
                <w:sz w:val="24"/>
                <w:szCs w:val="24"/>
              </w:rPr>
            </w:pPr>
            <w:r>
              <w:rPr>
                <w:rFonts w:ascii="Times New Roman" w:hAnsi="Times New Roman"/>
                <w:sz w:val="24"/>
                <w:szCs w:val="24"/>
              </w:rPr>
              <w:t>В</w:t>
            </w:r>
            <w:r w:rsidRPr="00DE2FF3">
              <w:rPr>
                <w:rFonts w:ascii="Times New Roman" w:hAnsi="Times New Roman"/>
                <w:sz w:val="24"/>
                <w:szCs w:val="24"/>
              </w:rPr>
              <w:t>ыполнение технологических процессов на объекте капитального строительства</w:t>
            </w:r>
          </w:p>
        </w:tc>
        <w:tc>
          <w:tcPr>
            <w:tcW w:w="4492" w:type="dxa"/>
            <w:tcBorders>
              <w:top w:val="single" w:sz="4" w:space="0" w:color="000000"/>
              <w:left w:val="single" w:sz="4" w:space="0" w:color="000000"/>
              <w:bottom w:val="single" w:sz="4" w:space="0" w:color="000000"/>
              <w:right w:val="single" w:sz="4" w:space="0" w:color="000000"/>
            </w:tcBorders>
          </w:tcPr>
          <w:p w14:paraId="0514B28A" w14:textId="08D718E4" w:rsidR="00010689" w:rsidRPr="00C07FB3" w:rsidRDefault="00010689" w:rsidP="00010689">
            <w:pPr>
              <w:ind w:left="77" w:right="137"/>
              <w:rPr>
                <w:rFonts w:ascii="Times New Roman" w:hAnsi="Times New Roman" w:cs="Times New Roman"/>
                <w:color w:val="000000"/>
                <w:sz w:val="24"/>
                <w:szCs w:val="24"/>
              </w:rPr>
            </w:pPr>
            <w:r>
              <w:rPr>
                <w:rFonts w:ascii="Times New Roman" w:hAnsi="Times New Roman"/>
                <w:sz w:val="24"/>
              </w:rPr>
              <w:t xml:space="preserve">ПМ.02 </w:t>
            </w:r>
            <w:r w:rsidRPr="00BE27FF">
              <w:rPr>
                <w:rFonts w:ascii="Times New Roman" w:hAnsi="Times New Roman"/>
                <w:sz w:val="24"/>
              </w:rPr>
              <w:t>Выполнение технологических процессов на объекте капитального строительства</w:t>
            </w:r>
          </w:p>
        </w:tc>
      </w:tr>
      <w:tr w:rsidR="00010689"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15DAFDF1" w:rsidR="00010689" w:rsidRPr="00C07FB3" w:rsidRDefault="00010689" w:rsidP="00010689">
            <w:pPr>
              <w:snapToGrid w:val="0"/>
              <w:ind w:left="49" w:right="51"/>
              <w:rPr>
                <w:rFonts w:ascii="Times New Roman" w:hAnsi="Times New Roman" w:cs="Times New Roman"/>
                <w:color w:val="000000"/>
                <w:sz w:val="24"/>
                <w:szCs w:val="24"/>
              </w:rPr>
            </w:pPr>
            <w:r>
              <w:rPr>
                <w:rFonts w:ascii="Times New Roman" w:hAnsi="Times New Roman"/>
                <w:sz w:val="24"/>
                <w:szCs w:val="24"/>
              </w:rPr>
              <w:t>О</w:t>
            </w:r>
            <w:r w:rsidRPr="00DE2FF3">
              <w:rPr>
                <w:rFonts w:ascii="Times New Roman" w:hAnsi="Times New Roman"/>
                <w:sz w:val="24"/>
                <w:szCs w:val="24"/>
              </w:rPr>
              <w:t>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4492" w:type="dxa"/>
            <w:tcBorders>
              <w:top w:val="single" w:sz="4" w:space="0" w:color="000000"/>
              <w:left w:val="single" w:sz="4" w:space="0" w:color="000000"/>
              <w:bottom w:val="single" w:sz="4" w:space="0" w:color="000000"/>
              <w:right w:val="single" w:sz="4" w:space="0" w:color="000000"/>
            </w:tcBorders>
          </w:tcPr>
          <w:p w14:paraId="164E43C4" w14:textId="55161E5E" w:rsidR="00010689" w:rsidRPr="00C07FB3" w:rsidRDefault="00010689" w:rsidP="00010689">
            <w:pPr>
              <w:snapToGrid w:val="0"/>
              <w:ind w:left="77" w:right="137"/>
              <w:rPr>
                <w:rFonts w:ascii="Times New Roman" w:hAnsi="Times New Roman" w:cs="Times New Roman"/>
                <w:color w:val="000000"/>
                <w:sz w:val="24"/>
                <w:szCs w:val="24"/>
              </w:rPr>
            </w:pPr>
            <w:r>
              <w:rPr>
                <w:rFonts w:ascii="Times New Roman" w:hAnsi="Times New Roman"/>
                <w:sz w:val="24"/>
              </w:rPr>
              <w:t xml:space="preserve">ПМ.03 </w:t>
            </w:r>
            <w:r w:rsidRPr="00BE27FF">
              <w:rPr>
                <w:rFonts w:ascii="Times New Roman" w:hAnsi="Times New Roman"/>
                <w:sz w:val="24"/>
              </w:rPr>
              <w:t>Организация деятельности структурных подразделений при выполнении строительно-монтажных работ, в том числе отделочных работ, эксплуатации, ремонте и реконструкции зданий и сооружений</w:t>
            </w:r>
          </w:p>
        </w:tc>
      </w:tr>
      <w:tr w:rsidR="00010689" w:rsidRPr="00C07FB3" w14:paraId="6F64AD79"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F361331" w14:textId="78EA91B7" w:rsidR="00010689" w:rsidRPr="00C07FB3" w:rsidRDefault="00010689" w:rsidP="00010689">
            <w:pPr>
              <w:snapToGrid w:val="0"/>
              <w:ind w:left="49" w:right="51"/>
              <w:rPr>
                <w:rFonts w:ascii="Times New Roman" w:hAnsi="Times New Roman" w:cs="Times New Roman"/>
                <w:color w:val="000000"/>
                <w:sz w:val="24"/>
                <w:szCs w:val="24"/>
              </w:rPr>
            </w:pPr>
            <w:r>
              <w:rPr>
                <w:rFonts w:ascii="Times New Roman" w:hAnsi="Times New Roman"/>
                <w:sz w:val="24"/>
                <w:szCs w:val="24"/>
              </w:rPr>
              <w:lastRenderedPageBreak/>
              <w:t>О</w:t>
            </w:r>
            <w:r w:rsidRPr="00DE2FF3">
              <w:rPr>
                <w:rFonts w:ascii="Times New Roman" w:hAnsi="Times New Roman"/>
                <w:sz w:val="24"/>
                <w:szCs w:val="24"/>
              </w:rPr>
              <w:t>рганизация видов работ при эксплуатации и реконструкции строительных объектов</w:t>
            </w:r>
          </w:p>
        </w:tc>
        <w:tc>
          <w:tcPr>
            <w:tcW w:w="4492" w:type="dxa"/>
            <w:tcBorders>
              <w:top w:val="single" w:sz="4" w:space="0" w:color="000000"/>
              <w:left w:val="single" w:sz="4" w:space="0" w:color="000000"/>
              <w:bottom w:val="single" w:sz="4" w:space="0" w:color="000000"/>
              <w:right w:val="single" w:sz="4" w:space="0" w:color="000000"/>
            </w:tcBorders>
          </w:tcPr>
          <w:p w14:paraId="588B345D" w14:textId="44E362A6" w:rsidR="00010689" w:rsidRPr="00C07FB3" w:rsidRDefault="00010689" w:rsidP="00010689">
            <w:pPr>
              <w:snapToGrid w:val="0"/>
              <w:ind w:left="77" w:right="137"/>
              <w:rPr>
                <w:rFonts w:ascii="Times New Roman" w:hAnsi="Times New Roman" w:cs="Times New Roman"/>
                <w:color w:val="000000"/>
                <w:sz w:val="24"/>
                <w:szCs w:val="24"/>
              </w:rPr>
            </w:pPr>
            <w:r>
              <w:rPr>
                <w:rFonts w:ascii="Times New Roman" w:hAnsi="Times New Roman"/>
                <w:sz w:val="24"/>
              </w:rPr>
              <w:t xml:space="preserve">ПМ.04 </w:t>
            </w:r>
            <w:r w:rsidRPr="00137C70">
              <w:rPr>
                <w:rFonts w:ascii="Times New Roman" w:hAnsi="Times New Roman"/>
                <w:sz w:val="24"/>
              </w:rPr>
              <w:t>Организация видов работ при эксплуатации и реконструкции строительных объектов</w:t>
            </w:r>
          </w:p>
        </w:tc>
      </w:tr>
      <w:tr w:rsidR="00010689" w:rsidRPr="00C07FB3" w14:paraId="3F10FF52"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045FE50F" w14:textId="1D497BB7" w:rsidR="00010689" w:rsidRPr="00C07FB3" w:rsidRDefault="00010689" w:rsidP="00010689">
            <w:pPr>
              <w:snapToGrid w:val="0"/>
              <w:ind w:left="49" w:right="51"/>
              <w:rPr>
                <w:rFonts w:ascii="Times New Roman" w:hAnsi="Times New Roman" w:cs="Times New Roman"/>
                <w:color w:val="000000"/>
                <w:sz w:val="24"/>
                <w:szCs w:val="24"/>
              </w:rPr>
            </w:pPr>
            <w:r w:rsidRPr="007638FB">
              <w:rPr>
                <w:rFonts w:ascii="Times New Roman" w:hAnsi="Times New Roman"/>
                <w:iCs/>
                <w:sz w:val="24"/>
                <w:szCs w:val="24"/>
              </w:rPr>
              <w:t xml:space="preserve">Выполнение вида деятельности </w:t>
            </w:r>
            <w:r w:rsidRPr="007638FB">
              <w:rPr>
                <w:rFonts w:ascii="Times New Roman" w:hAnsi="Times New Roman"/>
                <w:iCs/>
                <w:sz w:val="24"/>
                <w:szCs w:val="24"/>
              </w:rPr>
              <w:br/>
              <w:t xml:space="preserve">по освоению </w:t>
            </w:r>
            <w:r>
              <w:rPr>
                <w:rFonts w:ascii="Times New Roman" w:hAnsi="Times New Roman"/>
                <w:iCs/>
                <w:sz w:val="24"/>
                <w:szCs w:val="24"/>
              </w:rPr>
              <w:t>профессии рабочего 15220 Облицовщик-плиточник</w:t>
            </w:r>
          </w:p>
        </w:tc>
        <w:tc>
          <w:tcPr>
            <w:tcW w:w="4492" w:type="dxa"/>
            <w:tcBorders>
              <w:top w:val="single" w:sz="4" w:space="0" w:color="000000"/>
              <w:left w:val="single" w:sz="4" w:space="0" w:color="000000"/>
              <w:bottom w:val="single" w:sz="4" w:space="0" w:color="000000"/>
              <w:right w:val="single" w:sz="4" w:space="0" w:color="000000"/>
            </w:tcBorders>
          </w:tcPr>
          <w:p w14:paraId="6DE32BB7" w14:textId="72522DFD" w:rsidR="00010689" w:rsidRPr="00C07FB3" w:rsidRDefault="00010689" w:rsidP="00010689">
            <w:pPr>
              <w:snapToGrid w:val="0"/>
              <w:ind w:left="77" w:right="137"/>
              <w:rPr>
                <w:rFonts w:ascii="Times New Roman" w:hAnsi="Times New Roman" w:cs="Times New Roman"/>
                <w:color w:val="000000"/>
                <w:sz w:val="24"/>
                <w:szCs w:val="24"/>
              </w:rPr>
            </w:pPr>
            <w:r>
              <w:rPr>
                <w:rFonts w:ascii="Times New Roman" w:hAnsi="Times New Roman"/>
              </w:rPr>
              <w:t xml:space="preserve">ПМ.05 </w:t>
            </w:r>
            <w:r w:rsidRPr="007638FB">
              <w:rPr>
                <w:rFonts w:ascii="Times New Roman" w:hAnsi="Times New Roman"/>
                <w:iCs/>
                <w:sz w:val="24"/>
                <w:szCs w:val="24"/>
              </w:rPr>
              <w:t xml:space="preserve">Выполнение вида деятельности </w:t>
            </w:r>
            <w:r w:rsidRPr="007638FB">
              <w:rPr>
                <w:rFonts w:ascii="Times New Roman" w:hAnsi="Times New Roman"/>
                <w:iCs/>
                <w:sz w:val="24"/>
                <w:szCs w:val="24"/>
              </w:rPr>
              <w:br/>
              <w:t xml:space="preserve">по освоению </w:t>
            </w:r>
            <w:r>
              <w:rPr>
                <w:rFonts w:ascii="Times New Roman" w:hAnsi="Times New Roman"/>
                <w:iCs/>
                <w:sz w:val="24"/>
                <w:szCs w:val="24"/>
              </w:rPr>
              <w:t>профессии рабочего 15220 Облицовщик-плиточник</w:t>
            </w:r>
          </w:p>
        </w:tc>
      </w:tr>
      <w:tr w:rsidR="006E2DA7" w:rsidRPr="00C07FB3" w14:paraId="1F6AF8F0" w14:textId="77777777" w:rsidTr="008C301B">
        <w:trPr>
          <w:trHeight w:val="221"/>
        </w:trPr>
        <w:tc>
          <w:tcPr>
            <w:tcW w:w="9424" w:type="dxa"/>
            <w:gridSpan w:val="2"/>
            <w:tcBorders>
              <w:top w:val="single" w:sz="4" w:space="0" w:color="auto"/>
              <w:left w:val="single" w:sz="4" w:space="0" w:color="auto"/>
              <w:bottom w:val="single" w:sz="4" w:space="0" w:color="auto"/>
              <w:right w:val="single" w:sz="4" w:space="0" w:color="auto"/>
            </w:tcBorders>
          </w:tcPr>
          <w:p w14:paraId="394B78ED" w14:textId="6559EC70" w:rsidR="006E2DA7" w:rsidRPr="00C07FB3" w:rsidRDefault="006E2DA7" w:rsidP="006E2DA7">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По запросу работодателя (при наличии)</w:t>
            </w:r>
          </w:p>
        </w:tc>
      </w:tr>
      <w:tr w:rsidR="006E2DA7" w:rsidRPr="00C07FB3" w14:paraId="69185886"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7C241165" w14:textId="247897D5" w:rsidR="006E2DA7" w:rsidRPr="00C07FB3" w:rsidRDefault="001760E4" w:rsidP="006E2DA7">
            <w:pPr>
              <w:snapToGrid w:val="0"/>
              <w:ind w:left="49" w:right="51"/>
              <w:rPr>
                <w:rFonts w:ascii="Times New Roman" w:hAnsi="Times New Roman" w:cs="Times New Roman"/>
                <w:color w:val="000000"/>
                <w:sz w:val="24"/>
                <w:szCs w:val="24"/>
              </w:rPr>
            </w:pPr>
            <w:r>
              <w:rPr>
                <w:rFonts w:ascii="Times New Roman" w:hAnsi="Times New Roman"/>
                <w:sz w:val="24"/>
              </w:rPr>
              <w:t xml:space="preserve">ВД 06 </w:t>
            </w:r>
            <w:r w:rsidR="00010689" w:rsidRPr="003B4F55">
              <w:rPr>
                <w:rFonts w:ascii="Times New Roman" w:hAnsi="Times New Roman"/>
                <w:bCs/>
              </w:rPr>
              <w:t>Основы управления процессами информационного моделирования объекта капитального строительства на этапе возведения объекта</w:t>
            </w:r>
          </w:p>
        </w:tc>
        <w:tc>
          <w:tcPr>
            <w:tcW w:w="4492" w:type="dxa"/>
            <w:tcBorders>
              <w:top w:val="single" w:sz="4" w:space="0" w:color="auto"/>
              <w:left w:val="single" w:sz="4" w:space="0" w:color="auto"/>
              <w:bottom w:val="single" w:sz="4" w:space="0" w:color="auto"/>
              <w:right w:val="single" w:sz="4" w:space="0" w:color="auto"/>
            </w:tcBorders>
          </w:tcPr>
          <w:p w14:paraId="0EBC4E66" w14:textId="5C55A7D4" w:rsidR="006E2DA7" w:rsidRPr="00C07FB3" w:rsidRDefault="006E2DA7" w:rsidP="006E2DA7">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w:t>
            </w:r>
            <w:r w:rsidR="001760E4">
              <w:rPr>
                <w:rFonts w:ascii="Times New Roman" w:hAnsi="Times New Roman" w:cs="Times New Roman"/>
                <w:color w:val="000000"/>
                <w:sz w:val="24"/>
                <w:szCs w:val="24"/>
              </w:rPr>
              <w:t>.</w:t>
            </w:r>
            <w:r w:rsidRPr="00C07FB3">
              <w:rPr>
                <w:rFonts w:ascii="Times New Roman" w:hAnsi="Times New Roman" w:cs="Times New Roman"/>
                <w:color w:val="000000"/>
                <w:sz w:val="24"/>
                <w:szCs w:val="24"/>
              </w:rPr>
              <w:t>0</w:t>
            </w:r>
            <w:r w:rsidR="001760E4">
              <w:rPr>
                <w:rFonts w:ascii="Times New Roman" w:hAnsi="Times New Roman" w:cs="Times New Roman"/>
                <w:color w:val="000000"/>
                <w:sz w:val="24"/>
                <w:szCs w:val="24"/>
              </w:rPr>
              <w:t xml:space="preserve">6 </w:t>
            </w:r>
            <w:r w:rsidR="00010689" w:rsidRPr="003B4F55">
              <w:rPr>
                <w:rFonts w:ascii="Times New Roman" w:hAnsi="Times New Roman"/>
                <w:bCs/>
              </w:rPr>
              <w:t>Основы управления процессами информационного моделирования объекта капитального строительства на этапе возведения объекта</w:t>
            </w:r>
            <w:r w:rsidR="00010689">
              <w:rPr>
                <w:rFonts w:ascii="Times New Roman" w:hAnsi="Times New Roman"/>
                <w:bCs/>
              </w:rPr>
              <w:t xml:space="preserve"> (цифровой модуль)</w:t>
            </w:r>
          </w:p>
        </w:tc>
      </w:tr>
      <w:tr w:rsidR="001760E4" w:rsidRPr="00C07FB3" w14:paraId="27BD49A6"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180755E5" w14:textId="6607EC6B" w:rsidR="001760E4" w:rsidRPr="00C07FB3" w:rsidRDefault="005962C8" w:rsidP="006E2DA7">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07 </w:t>
            </w:r>
            <w:r w:rsidRPr="00AA7CC1">
              <w:rPr>
                <w:rFonts w:ascii="Times New Roman" w:eastAsia="Segoe UI" w:hAnsi="Times New Roman" w:cs="Times New Roman"/>
                <w:sz w:val="24"/>
                <w:szCs w:val="24"/>
              </w:rPr>
              <w:t>Выполнение работ по ландшафтной архитектуре</w:t>
            </w:r>
          </w:p>
        </w:tc>
        <w:tc>
          <w:tcPr>
            <w:tcW w:w="4492" w:type="dxa"/>
            <w:tcBorders>
              <w:top w:val="single" w:sz="4" w:space="0" w:color="auto"/>
              <w:left w:val="single" w:sz="4" w:space="0" w:color="auto"/>
              <w:bottom w:val="single" w:sz="4" w:space="0" w:color="auto"/>
              <w:right w:val="single" w:sz="4" w:space="0" w:color="auto"/>
            </w:tcBorders>
          </w:tcPr>
          <w:p w14:paraId="6C76E1B2" w14:textId="674CA8FE" w:rsidR="001760E4" w:rsidRPr="005962C8" w:rsidRDefault="005962C8" w:rsidP="006E2DA7">
            <w:pPr>
              <w:snapToGrid w:val="0"/>
              <w:ind w:left="77" w:right="137"/>
              <w:rPr>
                <w:rFonts w:ascii="Times New Roman" w:hAnsi="Times New Roman" w:cs="Times New Roman"/>
                <w:color w:val="000000"/>
                <w:sz w:val="24"/>
                <w:szCs w:val="24"/>
              </w:rPr>
            </w:pPr>
            <w:r w:rsidRPr="005962C8">
              <w:rPr>
                <w:rFonts w:ascii="Times New Roman" w:eastAsia="Segoe UI" w:hAnsi="Times New Roman" w:cs="Times New Roman"/>
                <w:sz w:val="24"/>
                <w:szCs w:val="24"/>
              </w:rPr>
              <w:t>ПМ.07 Выполнение работ по ландшафтной архитектуре</w:t>
            </w:r>
          </w:p>
        </w:tc>
      </w:tr>
    </w:tbl>
    <w:p w14:paraId="4722D842" w14:textId="400B396A" w:rsidR="001E637C" w:rsidRDefault="001E637C" w:rsidP="00010689">
      <w:pPr>
        <w:rPr>
          <w:rFonts w:ascii="Times New Roman" w:hAnsi="Times New Roman" w:cs="Times New Roman"/>
          <w:b/>
          <w:bCs/>
          <w:sz w:val="24"/>
          <w:szCs w:val="24"/>
          <w:shd w:val="clear" w:color="auto" w:fill="FFFFFF"/>
        </w:rPr>
      </w:pPr>
    </w:p>
    <w:p w14:paraId="09A66FDA" w14:textId="77777777" w:rsidR="008B43DB" w:rsidRDefault="008B43DB"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0D1AE013" w:rsidR="001E637C" w:rsidRDefault="00D13E2F" w:rsidP="00010689">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010689" w:rsidRPr="00692697" w14:paraId="576D971E" w14:textId="77777777" w:rsidTr="00F25EE8">
        <w:trPr>
          <w:trHeight w:val="919"/>
        </w:trPr>
        <w:tc>
          <w:tcPr>
            <w:tcW w:w="3387" w:type="dxa"/>
            <w:tcBorders>
              <w:top w:val="single" w:sz="4" w:space="0" w:color="000000"/>
              <w:left w:val="single" w:sz="4" w:space="0" w:color="000000"/>
              <w:right w:val="single" w:sz="4" w:space="0" w:color="000000"/>
            </w:tcBorders>
          </w:tcPr>
          <w:p w14:paraId="1ACB46FD" w14:textId="2421A7B6" w:rsidR="00010689" w:rsidRPr="00444071" w:rsidRDefault="00010689" w:rsidP="00010689">
            <w:pPr>
              <w:widowControl w:val="0"/>
              <w:rPr>
                <w:rFonts w:ascii="Times New Roman" w:hAnsi="Times New Roman"/>
                <w:color w:val="0070C0"/>
                <w:sz w:val="24"/>
                <w:szCs w:val="24"/>
              </w:rPr>
            </w:pPr>
            <w:r w:rsidRPr="00DC374A">
              <w:rPr>
                <w:rFonts w:ascii="Times New Roman" w:eastAsia="Times New Roman" w:hAnsi="Times New Roman" w:cs="Times New Roman"/>
                <w:b/>
                <w:sz w:val="24"/>
                <w:szCs w:val="24"/>
              </w:rPr>
              <w:t xml:space="preserve">ВД.1 </w:t>
            </w:r>
            <w:r w:rsidRPr="00DC374A">
              <w:rPr>
                <w:rFonts w:ascii="Times New Roman" w:eastAsia="Times New Roman" w:hAnsi="Times New Roman" w:cs="Times New Roman"/>
                <w:sz w:val="24"/>
                <w:szCs w:val="24"/>
              </w:rPr>
              <w:t>Участие в проектировании зданий и сооружений</w:t>
            </w:r>
          </w:p>
        </w:tc>
        <w:tc>
          <w:tcPr>
            <w:tcW w:w="6242" w:type="dxa"/>
            <w:tcBorders>
              <w:top w:val="single" w:sz="4" w:space="0" w:color="000000"/>
              <w:left w:val="single" w:sz="4" w:space="0" w:color="000000"/>
              <w:right w:val="single" w:sz="4" w:space="0" w:color="000000"/>
            </w:tcBorders>
          </w:tcPr>
          <w:p w14:paraId="20E19990" w14:textId="77777777"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ПК.1.</w:t>
            </w:r>
            <w:proofErr w:type="gramStart"/>
            <w:r w:rsidRPr="00DC374A">
              <w:rPr>
                <w:rFonts w:ascii="Times New Roman" w:hAnsi="Times New Roman" w:cs="Times New Roman"/>
                <w:sz w:val="24"/>
                <w:szCs w:val="24"/>
              </w:rPr>
              <w:t>1  Подбирать</w:t>
            </w:r>
            <w:proofErr w:type="gramEnd"/>
            <w:r w:rsidRPr="00DC374A">
              <w:rPr>
                <w:rFonts w:ascii="Times New Roman" w:hAnsi="Times New Roman" w:cs="Times New Roman"/>
                <w:sz w:val="24"/>
                <w:szCs w:val="24"/>
              </w:rPr>
              <w:t xml:space="preserve">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14:paraId="09CCE8B5" w14:textId="77777777"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ПК. 1.2 Выполнять расчеты и конструирование строительных конструкций.</w:t>
            </w:r>
          </w:p>
          <w:p w14:paraId="036F1462" w14:textId="15080E7F" w:rsidR="00010689" w:rsidRPr="00444071" w:rsidRDefault="00010689" w:rsidP="00010689">
            <w:pPr>
              <w:widowControl w:val="0"/>
              <w:rPr>
                <w:rFonts w:ascii="Times New Roman" w:hAnsi="Times New Roman"/>
                <w:iCs/>
                <w:color w:val="0070C0"/>
                <w:sz w:val="24"/>
                <w:szCs w:val="24"/>
              </w:rPr>
            </w:pPr>
            <w:r w:rsidRPr="00DC374A">
              <w:rPr>
                <w:rFonts w:ascii="Times New Roman" w:hAnsi="Times New Roman" w:cs="Times New Roman"/>
                <w:sz w:val="24"/>
                <w:szCs w:val="24"/>
              </w:rPr>
              <w:t>ПК. 1.3 Разрабатывать архитектурно-строительные чертежи с использованием средств автоматизированного проектирования.</w:t>
            </w:r>
          </w:p>
        </w:tc>
      </w:tr>
      <w:tr w:rsidR="00010689" w:rsidRPr="00692697" w14:paraId="14D7A82F" w14:textId="77777777" w:rsidTr="007F1FBD">
        <w:trPr>
          <w:trHeight w:val="1134"/>
        </w:trPr>
        <w:tc>
          <w:tcPr>
            <w:tcW w:w="3387" w:type="dxa"/>
            <w:tcBorders>
              <w:top w:val="single" w:sz="4" w:space="0" w:color="auto"/>
              <w:left w:val="single" w:sz="4" w:space="0" w:color="auto"/>
              <w:bottom w:val="single" w:sz="4" w:space="0" w:color="auto"/>
              <w:right w:val="single" w:sz="4" w:space="0" w:color="auto"/>
            </w:tcBorders>
          </w:tcPr>
          <w:p w14:paraId="26732D6D" w14:textId="42A11C1A" w:rsidR="00010689" w:rsidRPr="00444071" w:rsidRDefault="00010689" w:rsidP="00010689">
            <w:pPr>
              <w:widowControl w:val="0"/>
              <w:rPr>
                <w:rFonts w:ascii="Times New Roman" w:hAnsi="Times New Roman"/>
                <w:color w:val="0070C0"/>
                <w:sz w:val="24"/>
                <w:szCs w:val="24"/>
              </w:rPr>
            </w:pPr>
            <w:r w:rsidRPr="00DC374A">
              <w:rPr>
                <w:rFonts w:ascii="Times New Roman" w:eastAsia="Times New Roman" w:hAnsi="Times New Roman" w:cs="Times New Roman"/>
                <w:b/>
                <w:sz w:val="24"/>
                <w:szCs w:val="24"/>
              </w:rPr>
              <w:t>ВД.2</w:t>
            </w:r>
            <w:r w:rsidRPr="00DC374A">
              <w:rPr>
                <w:rFonts w:ascii="Times New Roman" w:eastAsia="Times New Roman" w:hAnsi="Times New Roman" w:cs="Times New Roman"/>
                <w:sz w:val="24"/>
                <w:szCs w:val="24"/>
              </w:rPr>
              <w:t xml:space="preserve"> Выполнение технологических процессов на объекте капитального строительства</w:t>
            </w:r>
          </w:p>
        </w:tc>
        <w:tc>
          <w:tcPr>
            <w:tcW w:w="6242" w:type="dxa"/>
            <w:tcBorders>
              <w:top w:val="single" w:sz="4" w:space="0" w:color="000000"/>
              <w:left w:val="single" w:sz="4" w:space="0" w:color="auto"/>
              <w:right w:val="single" w:sz="4" w:space="0" w:color="000000"/>
            </w:tcBorders>
          </w:tcPr>
          <w:p w14:paraId="71F776A5" w14:textId="3C4AFD94"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 xml:space="preserve">ПК </w:t>
            </w:r>
            <w:r>
              <w:rPr>
                <w:rFonts w:ascii="Times New Roman" w:hAnsi="Times New Roman" w:cs="Times New Roman"/>
                <w:sz w:val="24"/>
                <w:szCs w:val="24"/>
              </w:rPr>
              <w:t xml:space="preserve">2.1 </w:t>
            </w:r>
            <w:r w:rsidRPr="00DC374A">
              <w:rPr>
                <w:rFonts w:ascii="Times New Roman" w:hAnsi="Times New Roman" w:cs="Times New Roman"/>
                <w:sz w:val="24"/>
                <w:szCs w:val="24"/>
              </w:rPr>
              <w:t>Выполнять строительно-монтажные, в том числе отделочные работы на объекте капитального строительства.</w:t>
            </w:r>
          </w:p>
          <w:p w14:paraId="2BA28511" w14:textId="403D7BF4" w:rsidR="00010689" w:rsidRPr="00444071" w:rsidRDefault="00010689" w:rsidP="00010689">
            <w:pPr>
              <w:widowControl w:val="0"/>
              <w:ind w:left="1" w:hanging="3"/>
              <w:rPr>
                <w:rFonts w:ascii="Times New Roman" w:eastAsia="Calibri" w:hAnsi="Times New Roman"/>
                <w:color w:val="0070C0"/>
                <w:spacing w:val="2"/>
                <w:sz w:val="24"/>
                <w:szCs w:val="24"/>
                <w:highlight w:val="yellow"/>
                <w:shd w:val="clear" w:color="auto" w:fill="FFFFFF"/>
              </w:rPr>
            </w:pPr>
            <w:r w:rsidRPr="00DC374A">
              <w:rPr>
                <w:rFonts w:ascii="Times New Roman" w:hAnsi="Times New Roman" w:cs="Times New Roman"/>
                <w:sz w:val="24"/>
                <w:szCs w:val="24"/>
              </w:rPr>
              <w:t>ПК</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2.2 </w:t>
            </w:r>
            <w:r w:rsidRPr="00DC374A">
              <w:rPr>
                <w:rFonts w:ascii="Times New Roman" w:hAnsi="Times New Roman" w:cs="Times New Roman"/>
                <w:sz w:val="24"/>
                <w:szCs w:val="24"/>
              </w:rPr>
              <w:t xml:space="preserve"> Проводить</w:t>
            </w:r>
            <w:proofErr w:type="gramEnd"/>
            <w:r w:rsidRPr="00DC374A">
              <w:rPr>
                <w:rFonts w:ascii="Times New Roman" w:hAnsi="Times New Roman" w:cs="Times New Roman"/>
                <w:sz w:val="24"/>
                <w:szCs w:val="24"/>
              </w:rPr>
              <w:t xml:space="preserve"> оперативный учет объемов выполняемых работ и расходов материальных ресурсов.</w:t>
            </w:r>
          </w:p>
        </w:tc>
      </w:tr>
      <w:tr w:rsidR="00010689" w:rsidRPr="00692697" w14:paraId="1F17580A" w14:textId="77777777" w:rsidTr="00010689">
        <w:trPr>
          <w:trHeight w:val="118"/>
        </w:trPr>
        <w:tc>
          <w:tcPr>
            <w:tcW w:w="3387" w:type="dxa"/>
            <w:tcBorders>
              <w:top w:val="single" w:sz="4" w:space="0" w:color="auto"/>
              <w:left w:val="single" w:sz="4" w:space="0" w:color="auto"/>
              <w:bottom w:val="single" w:sz="4" w:space="0" w:color="auto"/>
              <w:right w:val="single" w:sz="4" w:space="0" w:color="auto"/>
            </w:tcBorders>
          </w:tcPr>
          <w:p w14:paraId="372FAD78" w14:textId="0A319DFE" w:rsidR="00010689" w:rsidRPr="00444071" w:rsidRDefault="00010689" w:rsidP="00010689">
            <w:pPr>
              <w:widowControl w:val="0"/>
              <w:rPr>
                <w:rFonts w:ascii="Times New Roman" w:hAnsi="Times New Roman"/>
                <w:color w:val="0070C0"/>
                <w:sz w:val="24"/>
                <w:szCs w:val="24"/>
              </w:rPr>
            </w:pPr>
            <w:r w:rsidRPr="00DC374A">
              <w:rPr>
                <w:rFonts w:ascii="Times New Roman" w:eastAsia="Times New Roman" w:hAnsi="Times New Roman" w:cs="Times New Roman"/>
                <w:b/>
                <w:bCs/>
                <w:sz w:val="24"/>
                <w:szCs w:val="24"/>
              </w:rPr>
              <w:t>ВД.3</w:t>
            </w:r>
            <w:r w:rsidRPr="00DC374A">
              <w:rPr>
                <w:rFonts w:ascii="Times New Roman" w:eastAsia="Times New Roman" w:hAnsi="Times New Roman" w:cs="Times New Roman"/>
                <w:sz w:val="24"/>
                <w:szCs w:val="24"/>
              </w:rPr>
              <w:t xml:space="preserve">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6242" w:type="dxa"/>
            <w:tcBorders>
              <w:top w:val="single" w:sz="4" w:space="0" w:color="000000"/>
              <w:left w:val="single" w:sz="4" w:space="0" w:color="auto"/>
              <w:bottom w:val="single" w:sz="4" w:space="0" w:color="000000"/>
              <w:right w:val="single" w:sz="4" w:space="0" w:color="000000"/>
            </w:tcBorders>
          </w:tcPr>
          <w:p w14:paraId="1FC52F2E" w14:textId="77777777"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ПК.3.1 Осуществлять оперативное планирование деятельности структурных подразделений при проведении строительно-монтажных работ, в том числе отделочных работ, текущего ремонта и реконструкции строительных объектов.</w:t>
            </w:r>
          </w:p>
          <w:p w14:paraId="6AAFCBB4" w14:textId="77777777"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ПК3.</w:t>
            </w:r>
            <w:proofErr w:type="gramStart"/>
            <w:r w:rsidRPr="00DC374A">
              <w:rPr>
                <w:rFonts w:ascii="Times New Roman" w:hAnsi="Times New Roman" w:cs="Times New Roman"/>
                <w:sz w:val="24"/>
                <w:szCs w:val="24"/>
              </w:rPr>
              <w:t>2  Обеспечивать</w:t>
            </w:r>
            <w:proofErr w:type="gramEnd"/>
            <w:r w:rsidRPr="00DC374A">
              <w:rPr>
                <w:rFonts w:ascii="Times New Roman" w:hAnsi="Times New Roman" w:cs="Times New Roman"/>
                <w:sz w:val="24"/>
                <w:szCs w:val="24"/>
              </w:rPr>
              <w:t xml:space="preserve"> работу структурных подразделений при выполнении производственных заданий.</w:t>
            </w:r>
          </w:p>
          <w:p w14:paraId="3B1E93C2" w14:textId="7526A9FB" w:rsidR="00010689" w:rsidRPr="00444071" w:rsidRDefault="00010689" w:rsidP="00010689">
            <w:pPr>
              <w:widowControl w:val="0"/>
              <w:ind w:left="1" w:hanging="3"/>
              <w:rPr>
                <w:rFonts w:ascii="Times New Roman" w:hAnsi="Times New Roman"/>
                <w:iCs/>
                <w:color w:val="0070C0"/>
                <w:sz w:val="24"/>
                <w:szCs w:val="24"/>
              </w:rPr>
            </w:pPr>
            <w:r w:rsidRPr="00DC374A">
              <w:rPr>
                <w:rFonts w:ascii="Times New Roman" w:hAnsi="Times New Roman" w:cs="Times New Roman"/>
                <w:sz w:val="24"/>
                <w:szCs w:val="24"/>
              </w:rPr>
              <w:t xml:space="preserve">ПК </w:t>
            </w:r>
            <w:proofErr w:type="gramStart"/>
            <w:r w:rsidRPr="00DC374A">
              <w:rPr>
                <w:rFonts w:ascii="Times New Roman" w:hAnsi="Times New Roman" w:cs="Times New Roman"/>
                <w:sz w:val="24"/>
                <w:szCs w:val="24"/>
              </w:rPr>
              <w:t>3.3  Обеспечивать</w:t>
            </w:r>
            <w:proofErr w:type="gramEnd"/>
            <w:r w:rsidRPr="00DC374A">
              <w:rPr>
                <w:rFonts w:ascii="Times New Roman" w:hAnsi="Times New Roman" w:cs="Times New Roman"/>
                <w:sz w:val="24"/>
                <w:szCs w:val="24"/>
              </w:rPr>
              <w:t xml:space="preserve"> ведение текущей и исполнительной документации по выполняемым видам строительных работ.</w:t>
            </w:r>
          </w:p>
        </w:tc>
      </w:tr>
      <w:tr w:rsidR="00010689" w:rsidRPr="00692697" w14:paraId="56D1C755" w14:textId="77777777" w:rsidTr="00010689">
        <w:trPr>
          <w:trHeight w:val="118"/>
        </w:trPr>
        <w:tc>
          <w:tcPr>
            <w:tcW w:w="3387" w:type="dxa"/>
            <w:tcBorders>
              <w:top w:val="single" w:sz="4" w:space="0" w:color="auto"/>
              <w:left w:val="single" w:sz="4" w:space="0" w:color="auto"/>
              <w:bottom w:val="single" w:sz="4" w:space="0" w:color="auto"/>
              <w:right w:val="single" w:sz="4" w:space="0" w:color="auto"/>
            </w:tcBorders>
          </w:tcPr>
          <w:p w14:paraId="75A0B008" w14:textId="48D70FE0" w:rsidR="00010689" w:rsidRPr="00444071" w:rsidRDefault="00010689" w:rsidP="00010689">
            <w:pPr>
              <w:widowControl w:val="0"/>
              <w:rPr>
                <w:rFonts w:ascii="Times New Roman" w:hAnsi="Times New Roman"/>
                <w:color w:val="0070C0"/>
                <w:sz w:val="24"/>
                <w:szCs w:val="24"/>
              </w:rPr>
            </w:pPr>
            <w:r w:rsidRPr="00DC374A">
              <w:rPr>
                <w:rFonts w:ascii="Times New Roman" w:eastAsia="Times New Roman" w:hAnsi="Times New Roman" w:cs="Times New Roman"/>
                <w:b/>
                <w:bCs/>
                <w:sz w:val="24"/>
                <w:szCs w:val="24"/>
              </w:rPr>
              <w:t>ВД.4</w:t>
            </w:r>
            <w:r w:rsidRPr="00DC374A">
              <w:rPr>
                <w:rFonts w:ascii="Times New Roman" w:eastAsia="Times New Roman" w:hAnsi="Times New Roman" w:cs="Times New Roman"/>
                <w:sz w:val="24"/>
                <w:szCs w:val="24"/>
              </w:rPr>
              <w:t xml:space="preserve"> Организация видов работ при эксплуатации и реконструкции строительных объектов</w:t>
            </w:r>
          </w:p>
        </w:tc>
        <w:tc>
          <w:tcPr>
            <w:tcW w:w="6242" w:type="dxa"/>
            <w:tcBorders>
              <w:top w:val="single" w:sz="4" w:space="0" w:color="000000"/>
              <w:left w:val="single" w:sz="4" w:space="0" w:color="auto"/>
              <w:bottom w:val="single" w:sz="4" w:space="0" w:color="000000"/>
              <w:right w:val="single" w:sz="4" w:space="0" w:color="000000"/>
            </w:tcBorders>
          </w:tcPr>
          <w:p w14:paraId="48CEC648" w14:textId="4C2A0D15"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 xml:space="preserve">ПК </w:t>
            </w:r>
            <w:r>
              <w:rPr>
                <w:rFonts w:ascii="Times New Roman" w:hAnsi="Times New Roman" w:cs="Times New Roman"/>
                <w:sz w:val="24"/>
                <w:szCs w:val="24"/>
              </w:rPr>
              <w:t xml:space="preserve">4.1 </w:t>
            </w:r>
            <w:r w:rsidRPr="00DC374A">
              <w:rPr>
                <w:rFonts w:ascii="Times New Roman" w:hAnsi="Times New Roman" w:cs="Times New Roman"/>
                <w:sz w:val="24"/>
                <w:szCs w:val="24"/>
              </w:rPr>
              <w:t>Контролировать и оценивать деятельность структурных подразделений</w:t>
            </w:r>
          </w:p>
          <w:p w14:paraId="3F999C7C" w14:textId="055FC277" w:rsidR="00010689" w:rsidRPr="00DC374A" w:rsidRDefault="00010689" w:rsidP="00010689">
            <w:pPr>
              <w:rPr>
                <w:rFonts w:ascii="Times New Roman" w:hAnsi="Times New Roman" w:cs="Times New Roman"/>
                <w:sz w:val="24"/>
                <w:szCs w:val="24"/>
              </w:rPr>
            </w:pPr>
            <w:r w:rsidRPr="00DC374A">
              <w:rPr>
                <w:rFonts w:ascii="Times New Roman" w:hAnsi="Times New Roman" w:cs="Times New Roman"/>
                <w:sz w:val="24"/>
                <w:szCs w:val="24"/>
              </w:rPr>
              <w:t>ПК</w:t>
            </w:r>
            <w:r>
              <w:rPr>
                <w:rFonts w:ascii="Times New Roman" w:hAnsi="Times New Roman" w:cs="Times New Roman"/>
                <w:sz w:val="24"/>
                <w:szCs w:val="24"/>
              </w:rPr>
              <w:t xml:space="preserve"> 4.2</w:t>
            </w:r>
            <w:r w:rsidRPr="00DC374A">
              <w:rPr>
                <w:rFonts w:ascii="Times New Roman" w:hAnsi="Times New Roman" w:cs="Times New Roman"/>
                <w:sz w:val="24"/>
                <w:szCs w:val="24"/>
              </w:rPr>
              <w:t xml:space="preserve"> Выполнять мероприятия по технической эксплуатации конструкций и инженерного оборудования зданий</w:t>
            </w:r>
          </w:p>
          <w:p w14:paraId="308E1BEB" w14:textId="0CC921B6" w:rsidR="00010689" w:rsidRPr="00444071" w:rsidRDefault="00010689" w:rsidP="00010689">
            <w:pPr>
              <w:widowControl w:val="0"/>
              <w:ind w:left="1" w:hanging="3"/>
              <w:rPr>
                <w:rFonts w:ascii="Times New Roman" w:hAnsi="Times New Roman"/>
                <w:iCs/>
                <w:color w:val="0070C0"/>
                <w:sz w:val="24"/>
                <w:szCs w:val="24"/>
              </w:rPr>
            </w:pPr>
            <w:r w:rsidRPr="00DC374A">
              <w:rPr>
                <w:rFonts w:ascii="Times New Roman" w:hAnsi="Times New Roman" w:cs="Times New Roman"/>
                <w:sz w:val="24"/>
                <w:szCs w:val="24"/>
              </w:rPr>
              <w:t>ПК</w:t>
            </w:r>
            <w:r>
              <w:rPr>
                <w:rFonts w:ascii="Times New Roman" w:hAnsi="Times New Roman" w:cs="Times New Roman"/>
                <w:sz w:val="24"/>
                <w:szCs w:val="24"/>
              </w:rPr>
              <w:t xml:space="preserve"> 4.3</w:t>
            </w:r>
            <w:r w:rsidRPr="00DC374A">
              <w:rPr>
                <w:rFonts w:ascii="Times New Roman" w:hAnsi="Times New Roman" w:cs="Times New Roman"/>
                <w:sz w:val="24"/>
                <w:szCs w:val="24"/>
              </w:rPr>
              <w:t xml:space="preserve"> Осуществлять мероприятия по оценке технического состояния и реконструкции зданий</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13934994" w:rsidR="00D570F5" w:rsidRDefault="00C47807" w:rsidP="001E637C">
      <w:pPr>
        <w:suppressAutoHyphens/>
        <w:spacing w:line="276" w:lineRule="auto"/>
        <w:ind w:firstLine="708"/>
        <w:jc w:val="both"/>
      </w:pPr>
      <w:r w:rsidRPr="00985111">
        <w:rPr>
          <w:rFonts w:ascii="Times New Roman" w:hAnsi="Times New Roman" w:cs="Times New Roman"/>
          <w:iCs/>
          <w:sz w:val="24"/>
          <w:szCs w:val="24"/>
        </w:rPr>
        <w:lastRenderedPageBreak/>
        <w:t>Выпускники, освоившие программ</w:t>
      </w:r>
      <w:r>
        <w:rPr>
          <w:rFonts w:ascii="Times New Roman" w:hAnsi="Times New Roman" w:cs="Times New Roman"/>
          <w:iCs/>
          <w:sz w:val="24"/>
          <w:szCs w:val="24"/>
        </w:rPr>
        <w:t xml:space="preserve">у по </w:t>
      </w:r>
      <w:r w:rsidRPr="0067048A">
        <w:rPr>
          <w:rFonts w:ascii="Times New Roman" w:eastAsia="Calibri" w:hAnsi="Times New Roman" w:cs="Times New Roman"/>
          <w:bCs/>
          <w:sz w:val="24"/>
          <w:szCs w:val="24"/>
        </w:rPr>
        <w:t xml:space="preserve">специальности </w:t>
      </w:r>
      <w:r w:rsidR="002C7545" w:rsidRPr="002C7545">
        <w:rPr>
          <w:rFonts w:ascii="Times New Roman" w:hAnsi="Times New Roman" w:cs="Times New Roman"/>
          <w:sz w:val="24"/>
          <w:szCs w:val="24"/>
        </w:rPr>
        <w:t>08.02.01 Строительство и эксплуатация зданий и сооружений</w:t>
      </w:r>
      <w:r w:rsidRPr="002C7545">
        <w:rPr>
          <w:rFonts w:ascii="Times New Roman" w:eastAsia="Calibri" w:hAnsi="Times New Roman" w:cs="Times New Roman"/>
          <w:sz w:val="24"/>
          <w:szCs w:val="24"/>
        </w:rPr>
        <w:t>,</w:t>
      </w:r>
      <w:r w:rsidRPr="0067048A">
        <w:rPr>
          <w:rFonts w:ascii="Times New Roman" w:hAnsi="Times New Roman" w:cs="Times New Roman"/>
          <w:sz w:val="24"/>
          <w:szCs w:val="24"/>
        </w:rPr>
        <w:t xml:space="preserve"> сдают ГИА в форме</w:t>
      </w:r>
      <w:r w:rsidR="002C7545">
        <w:rPr>
          <w:rFonts w:ascii="Times New Roman" w:hAnsi="Times New Roman" w:cs="Times New Roman"/>
          <w:sz w:val="24"/>
          <w:szCs w:val="24"/>
        </w:rPr>
        <w:t xml:space="preserve"> демонстрационного экзамена и</w:t>
      </w:r>
      <w:r w:rsidRPr="0067048A">
        <w:rPr>
          <w:rFonts w:ascii="Times New Roman" w:hAnsi="Times New Roman" w:cs="Times New Roman"/>
          <w:sz w:val="24"/>
          <w:szCs w:val="24"/>
        </w:rPr>
        <w:t xml:space="preserve"> защиты дипломного проекта.</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28B335C" w14:textId="77777777" w:rsidR="002C7545" w:rsidRPr="00B63840" w:rsidRDefault="002C7545" w:rsidP="002C754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Pr>
          <w:rFonts w:ascii="Times New Roman" w:eastAsia="Times New Roman" w:hAnsi="Times New Roman" w:cs="Times New Roman"/>
          <w:b/>
          <w:bCs/>
          <w:sz w:val="24"/>
          <w:szCs w:val="24"/>
          <w:lang w:eastAsia="zh-CN"/>
        </w:rPr>
        <w:t>Т</w:t>
      </w:r>
      <w:r w:rsidRPr="00B63840">
        <w:rPr>
          <w:rFonts w:ascii="Times New Roman" w:eastAsia="Times New Roman" w:hAnsi="Times New Roman" w:cs="Times New Roman"/>
          <w:b/>
          <w:bCs/>
          <w:sz w:val="24"/>
          <w:szCs w:val="24"/>
          <w:lang w:eastAsia="zh-CN"/>
        </w:rPr>
        <w:t>ребования к проведению демонстрационного экзамена</w:t>
      </w:r>
      <w:bookmarkEnd w:id="4"/>
    </w:p>
    <w:p w14:paraId="113E3700" w14:textId="77777777" w:rsidR="002C7545" w:rsidRDefault="002C7545" w:rsidP="002C7545">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емонстрационный экзамен профильного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1AD0C807" w14:textId="77777777" w:rsidR="002C7545" w:rsidRPr="00F041F6" w:rsidRDefault="002C7545" w:rsidP="002C7545">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29D562C6" w14:textId="58630302" w:rsidR="00B741C6" w:rsidRPr="00B63840" w:rsidRDefault="002C7545" w:rsidP="002C7545">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3D382599" w14:textId="76A3C22B" w:rsidR="00BA01A8" w:rsidRDefault="00BA01A8" w:rsidP="007B13D6">
      <w:pPr>
        <w:pStyle w:val="a4"/>
        <w:suppressAutoHyphens/>
        <w:spacing w:line="276" w:lineRule="auto"/>
        <w:ind w:left="0" w:firstLine="709"/>
        <w:jc w:val="both"/>
        <w:rPr>
          <w:rFonts w:ascii="Times New Roman" w:eastAsia="Times New Roman" w:hAnsi="Times New Roman" w:cs="Times New Roman"/>
          <w:b/>
          <w:bCs/>
          <w:i/>
          <w:iCs/>
          <w:color w:val="FF0000"/>
          <w:sz w:val="24"/>
          <w:szCs w:val="24"/>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6D1CF9CD" w14:textId="72EE1B25" w:rsidR="00B63840" w:rsidRPr="00996136" w:rsidRDefault="00B63840" w:rsidP="0051713F">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lastRenderedPageBreak/>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29D31382" w14:textId="77777777" w:rsidR="003D07E9" w:rsidRPr="002C7545" w:rsidRDefault="003D07E9" w:rsidP="002C7545">
      <w:pPr>
        <w:suppressAutoHyphens/>
        <w:spacing w:line="276" w:lineRule="auto"/>
        <w:jc w:val="both"/>
        <w:rPr>
          <w:rFonts w:ascii="Times New Roman" w:eastAsia="Times New Roman" w:hAnsi="Times New Roman" w:cs="Times New Roman"/>
          <w:b/>
          <w:bCs/>
          <w:i/>
          <w:iCs/>
          <w:color w:val="FF0000"/>
          <w:sz w:val="24"/>
          <w:szCs w:val="24"/>
          <w:lang w:eastAsia="zh-CN"/>
        </w:rPr>
      </w:pPr>
    </w:p>
    <w:p w14:paraId="689B39A0" w14:textId="77777777" w:rsidR="002C7545" w:rsidRDefault="002C7545" w:rsidP="002C7545">
      <w:pPr>
        <w:ind w:firstLine="709"/>
        <w:rPr>
          <w:rFonts w:ascii="Times New Roman" w:eastAsia="Times New Roman" w:hAnsi="Times New Roman" w:cs="Times New Roman"/>
          <w:b/>
          <w:sz w:val="24"/>
          <w:szCs w:val="24"/>
        </w:rPr>
      </w:pPr>
      <w:bookmarkStart w:id="7" w:name="_Hlk158217002"/>
      <w:r w:rsidRPr="00DC374A">
        <w:rPr>
          <w:rFonts w:ascii="Times New Roman" w:eastAsia="Times New Roman" w:hAnsi="Times New Roman" w:cs="Times New Roman"/>
          <w:b/>
          <w:sz w:val="24"/>
          <w:szCs w:val="24"/>
        </w:rPr>
        <w:t>2. Порядок проведения процедуры государственной итоговой аттестации</w:t>
      </w:r>
    </w:p>
    <w:p w14:paraId="25FE96D4" w14:textId="77777777" w:rsidR="002C7545" w:rsidRPr="00DC374A" w:rsidRDefault="002C7545" w:rsidP="002C7545">
      <w:pPr>
        <w:ind w:firstLine="709"/>
        <w:rPr>
          <w:rFonts w:ascii="Times New Roman" w:eastAsia="Times New Roman" w:hAnsi="Times New Roman" w:cs="Times New Roman"/>
          <w:b/>
          <w:sz w:val="24"/>
          <w:szCs w:val="24"/>
          <w:shd w:val="clear" w:color="auto" w:fill="00FFFF"/>
        </w:rPr>
      </w:pPr>
    </w:p>
    <w:p w14:paraId="32ED057A" w14:textId="77777777" w:rsidR="002C7545" w:rsidRPr="00DC374A" w:rsidRDefault="002C7545" w:rsidP="002C7545">
      <w:pPr>
        <w:tabs>
          <w:tab w:val="left" w:pos="414"/>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C374A">
        <w:rPr>
          <w:rFonts w:ascii="Times New Roman" w:eastAsia="Times New Roman" w:hAnsi="Times New Roman" w:cs="Times New Roman"/>
          <w:sz w:val="24"/>
          <w:szCs w:val="24"/>
        </w:rPr>
        <w:t xml:space="preserve">Государственная итоговая аттестация является частью программой подготовки специалиста среднего звена (далее ППССЗ) и проводится в целях определения:  </w:t>
      </w:r>
    </w:p>
    <w:p w14:paraId="49F7F794" w14:textId="77777777" w:rsidR="002C7545" w:rsidRPr="00DC374A" w:rsidRDefault="002C7545" w:rsidP="002C7545">
      <w:pPr>
        <w:tabs>
          <w:tab w:val="left" w:pos="414"/>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соответствия результатов освоения выпускниками программы подготовки специалистов среднего звена по специальности 08.02.01 Строительство и эксплуатация зданий и сооружений соответствующим требованиям федерального государственного образовательного стандарта среднего профессионального образования и профессиональным стандартам;</w:t>
      </w:r>
    </w:p>
    <w:p w14:paraId="48E1D5F0" w14:textId="77777777" w:rsidR="002C7545" w:rsidRPr="00DC374A" w:rsidRDefault="002C7545" w:rsidP="002C7545">
      <w:pPr>
        <w:tabs>
          <w:tab w:val="left" w:pos="414"/>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готовности выпускника обладать сформированными в результате обучения профессиональными и общими компетенциями.</w:t>
      </w:r>
    </w:p>
    <w:p w14:paraId="1AD9249E" w14:textId="77777777" w:rsidR="002C7545" w:rsidRPr="00DC374A" w:rsidRDefault="002C7545" w:rsidP="002C7545">
      <w:pPr>
        <w:tabs>
          <w:tab w:val="left" w:pos="514"/>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ab/>
      </w:r>
      <w:r w:rsidRPr="00DC374A">
        <w:rPr>
          <w:rFonts w:ascii="Times New Roman" w:eastAsia="Times New Roman" w:hAnsi="Times New Roman" w:cs="Times New Roman"/>
          <w:sz w:val="24"/>
          <w:szCs w:val="24"/>
        </w:rPr>
        <w:t>К ГИА допускается обучающийся,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СПО.</w:t>
      </w:r>
    </w:p>
    <w:p w14:paraId="175E7F5E" w14:textId="77777777" w:rsidR="002C7545" w:rsidRPr="00DC374A" w:rsidRDefault="002C7545" w:rsidP="002C7545">
      <w:pPr>
        <w:ind w:firstLine="708"/>
        <w:jc w:val="both"/>
        <w:rPr>
          <w:rFonts w:ascii="Times New Roman" w:eastAsia="Arial" w:hAnsi="Times New Roman" w:cs="Times New Roman"/>
          <w:sz w:val="24"/>
          <w:szCs w:val="24"/>
        </w:rPr>
      </w:pPr>
      <w:r w:rsidRPr="00DC374A">
        <w:rPr>
          <w:rFonts w:ascii="Times New Roman" w:eastAsia="Times New Roman" w:hAnsi="Times New Roman" w:cs="Times New Roman"/>
          <w:sz w:val="24"/>
          <w:szCs w:val="24"/>
        </w:rPr>
        <w:t>Необходимым условием допуска к ГИА (подготовка и защита ВКР) является представление документов, подтверждающих освоение обучающимися общих и профессиональных компетенций при изучении теоретического материала и прохождении практики по каждому из основных видов профессиональной деятельности</w:t>
      </w:r>
      <w:r w:rsidRPr="00DC374A">
        <w:rPr>
          <w:rFonts w:ascii="Times New Roman" w:eastAsia="Arial" w:hAnsi="Times New Roman" w:cs="Times New Roman"/>
          <w:sz w:val="24"/>
          <w:szCs w:val="24"/>
        </w:rPr>
        <w:t>.</w:t>
      </w:r>
    </w:p>
    <w:p w14:paraId="1F48F4F2" w14:textId="77777777" w:rsidR="002C7545" w:rsidRPr="00DC374A" w:rsidRDefault="002C7545" w:rsidP="002C7545">
      <w:pPr>
        <w:tabs>
          <w:tab w:val="left" w:pos="514"/>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Программа государственной итоговой аттестации, требования к выпускным квалификационным работам, а также критерии оценки знаний, утвержденные колледжем, доводятся до сведения студентов не позднее, чем за шесть месяцев до начала государственной итоговой аттестации.</w:t>
      </w:r>
    </w:p>
    <w:p w14:paraId="4CE99971"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Образовательная организация обеспечивает проведение предварительного инструктажа выпускников непосредственно в месте проведения демонстрационного экзамена.</w:t>
      </w:r>
    </w:p>
    <w:p w14:paraId="38B0605D"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Защита выпускных квалификационных работ проводится на заседаниях государственной экзаменационной комиссии с участием не менее двух третей ее состава.</w:t>
      </w:r>
    </w:p>
    <w:p w14:paraId="616DA13B"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Результаты государственной итоговой аттестации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14:paraId="45CF3F48"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Решения государственных экзаменационных комиссий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14:paraId="3ABB87BF"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Лицам, не проходившим государственной итоговой аттестации по уважительной причине, предоставляется возможность пройти государственную итоговую аттестацию без отчисления из образовательной организации.</w:t>
      </w:r>
    </w:p>
    <w:p w14:paraId="47537504"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Дополнительные заседания государственных экзаменационных комиссий организуются в установленные образовательной организацией сроки, но не позднее четырех месяцев после подачи заявления лицом, не проходившим государственной итоговой аттестации по уважительной причине.</w:t>
      </w:r>
    </w:p>
    <w:p w14:paraId="67BCF0FE"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проходят государственную итоговую аттестацию через год.</w:t>
      </w:r>
    </w:p>
    <w:p w14:paraId="5676389B"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 xml:space="preserve">Для прохождения государственной итоговой аттестации лицо,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 восстанавливается в образовательной организации на период времени, установленный образовательной </w:t>
      </w:r>
      <w:r w:rsidRPr="00DC374A">
        <w:rPr>
          <w:rFonts w:ascii="Times New Roman" w:eastAsia="Times New Roman" w:hAnsi="Times New Roman" w:cs="Times New Roman"/>
          <w:sz w:val="24"/>
          <w:szCs w:val="24"/>
          <w:shd w:val="clear" w:color="auto" w:fill="FFFFFF"/>
        </w:rPr>
        <w:lastRenderedPageBreak/>
        <w:t>организацией самостоятельно,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w:t>
      </w:r>
      <w:r w:rsidRPr="00DC374A">
        <w:rPr>
          <w:rFonts w:ascii="Times New Roman" w:eastAsia="Times New Roman" w:hAnsi="Times New Roman" w:cs="Times New Roman"/>
          <w:sz w:val="24"/>
          <w:szCs w:val="24"/>
          <w:shd w:val="clear" w:color="auto" w:fill="FFFFFF"/>
        </w:rPr>
        <w:tab/>
      </w:r>
    </w:p>
    <w:p w14:paraId="10668793" w14:textId="77777777" w:rsidR="002C7545" w:rsidRPr="00DC374A" w:rsidRDefault="002C7545" w:rsidP="002C7545">
      <w:pPr>
        <w:tabs>
          <w:tab w:val="left" w:pos="514"/>
        </w:tabs>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Повторное прохождение государственной итоговой аттестации для одного лица назначается образовательной организацией не более двух раз.</w:t>
      </w:r>
    </w:p>
    <w:p w14:paraId="486BD025" w14:textId="77777777" w:rsidR="002C7545" w:rsidRPr="00DC374A" w:rsidRDefault="002C7545" w:rsidP="002C7545">
      <w:pPr>
        <w:tabs>
          <w:tab w:val="left" w:pos="514"/>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Решение государственной экзаменационной комиссии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и хранится в архиве образовательной организации.</w:t>
      </w:r>
    </w:p>
    <w:p w14:paraId="6B1CE8B1" w14:textId="77777777" w:rsidR="002C7545" w:rsidRPr="00DC374A" w:rsidRDefault="002C7545" w:rsidP="002C7545">
      <w:pPr>
        <w:tabs>
          <w:tab w:val="left" w:pos="514"/>
        </w:tabs>
        <w:jc w:val="both"/>
        <w:rPr>
          <w:rFonts w:ascii="Times New Roman" w:eastAsia="Times New Roman" w:hAnsi="Times New Roman" w:cs="Times New Roman"/>
          <w:sz w:val="24"/>
          <w:szCs w:val="24"/>
        </w:rPr>
      </w:pPr>
    </w:p>
    <w:p w14:paraId="4F17B28E" w14:textId="77777777" w:rsidR="002C7545" w:rsidRPr="00DC374A" w:rsidRDefault="002C7545" w:rsidP="002C7545">
      <w:pPr>
        <w:pStyle w:val="afc"/>
        <w:spacing w:after="0"/>
        <w:ind w:firstLine="708"/>
        <w:jc w:val="both"/>
        <w:rPr>
          <w:b/>
        </w:rPr>
      </w:pPr>
    </w:p>
    <w:p w14:paraId="5B29CCEC" w14:textId="77777777" w:rsidR="002C7545" w:rsidRPr="00DC374A" w:rsidRDefault="002C7545" w:rsidP="002C7545">
      <w:pPr>
        <w:pStyle w:val="afc"/>
        <w:spacing w:after="0"/>
        <w:ind w:firstLine="708"/>
        <w:jc w:val="both"/>
        <w:rPr>
          <w:b/>
        </w:rPr>
      </w:pPr>
      <w:r w:rsidRPr="00DC374A">
        <w:rPr>
          <w:b/>
        </w:rPr>
        <w:t>3. Проведение и оценивание ГИА в форме демонстрационного экзамена</w:t>
      </w:r>
    </w:p>
    <w:p w14:paraId="6DA763AE" w14:textId="77777777" w:rsidR="002C7545" w:rsidRPr="00DC374A" w:rsidRDefault="002C7545" w:rsidP="002C7545">
      <w:pPr>
        <w:tabs>
          <w:tab w:val="left" w:pos="1426"/>
        </w:tabs>
        <w:jc w:val="center"/>
        <w:rPr>
          <w:rFonts w:ascii="Times New Roman" w:eastAsia="Times New Roman" w:hAnsi="Times New Roman" w:cs="Times New Roman"/>
          <w:b/>
          <w:spacing w:val="2"/>
          <w:sz w:val="24"/>
          <w:szCs w:val="24"/>
        </w:rPr>
      </w:pPr>
      <w:r w:rsidRPr="00DC374A">
        <w:rPr>
          <w:rFonts w:ascii="Times New Roman" w:eastAsia="Times New Roman" w:hAnsi="Times New Roman" w:cs="Times New Roman"/>
          <w:b/>
          <w:spacing w:val="2"/>
          <w:sz w:val="24"/>
          <w:szCs w:val="24"/>
        </w:rPr>
        <w:t>3.1. Порядок и организация проведения демонстрационного экзамена</w:t>
      </w:r>
    </w:p>
    <w:p w14:paraId="49A80445" w14:textId="77777777" w:rsidR="002C7545" w:rsidRPr="00DC374A" w:rsidRDefault="002C7545" w:rsidP="002C7545">
      <w:pPr>
        <w:pStyle w:val="afc"/>
        <w:spacing w:after="0"/>
        <w:ind w:firstLine="708"/>
        <w:jc w:val="both"/>
        <w:rPr>
          <w:b/>
        </w:rPr>
      </w:pPr>
    </w:p>
    <w:p w14:paraId="4DB8A0DC" w14:textId="77777777" w:rsidR="002C7545" w:rsidRPr="00DC374A" w:rsidRDefault="002C7545" w:rsidP="002C7545">
      <w:pPr>
        <w:pStyle w:val="afc"/>
        <w:spacing w:after="0"/>
        <w:ind w:firstLine="708"/>
        <w:jc w:val="both"/>
      </w:pPr>
      <w:r w:rsidRPr="00DC374A">
        <w:t>3.1.1. Демонстрационный экзамен проводится с использованием комплектов оценочной документации, включенных в Программу ГИА каждой образовательной программы.</w:t>
      </w:r>
    </w:p>
    <w:p w14:paraId="3EFFF0F0" w14:textId="77777777" w:rsidR="002C7545" w:rsidRPr="00DC374A" w:rsidRDefault="002C7545" w:rsidP="002C7545">
      <w:pPr>
        <w:pStyle w:val="afc"/>
        <w:spacing w:after="0"/>
        <w:ind w:firstLine="708"/>
        <w:jc w:val="both"/>
      </w:pPr>
      <w:r w:rsidRPr="00DC374A">
        <w:t>3.</w:t>
      </w:r>
      <w:bookmarkStart w:id="8" w:name="_Hlk156300557"/>
      <w:r w:rsidRPr="00DC374A">
        <w:t>1.</w:t>
      </w:r>
      <w:bookmarkEnd w:id="8"/>
      <w:r w:rsidRPr="00DC374A">
        <w:t>2. Задания демонстрационного экзамена доводятся до главного эксперта в день, предшествующий дню начала демонстрационного экзамена. Колледж обеспечивает необходимые технические условия для обеспечения заданиями во время демонстрационного экзамена выпускников, членов ГЭК, членов экспертной группы.</w:t>
      </w:r>
    </w:p>
    <w:p w14:paraId="7BCAF8EE" w14:textId="77777777" w:rsidR="002C7545" w:rsidRPr="00DC374A" w:rsidRDefault="002C7545" w:rsidP="002C7545">
      <w:pPr>
        <w:pStyle w:val="afc"/>
        <w:spacing w:after="0"/>
        <w:ind w:firstLine="708"/>
        <w:jc w:val="both"/>
      </w:pPr>
      <w:r w:rsidRPr="00DC374A">
        <w:t>3.1.3. Демонстрационный экзамен проводится в центре проведения демонстрационного экзамена (далее – центр проведения экзамена – ЦПЭ), представляющем собой площадку, оборудованную и оснащенную в соответствии с комплектом оценочной документации.</w:t>
      </w:r>
    </w:p>
    <w:p w14:paraId="34BCC92F" w14:textId="77777777" w:rsidR="002C7545" w:rsidRPr="00DC374A" w:rsidRDefault="002C7545" w:rsidP="002C7545">
      <w:pPr>
        <w:pStyle w:val="afc"/>
        <w:spacing w:after="0"/>
        <w:ind w:firstLine="708"/>
        <w:jc w:val="both"/>
      </w:pPr>
      <w:r w:rsidRPr="00DC374A">
        <w:t>ЦПЭ располагаются на территории колледжа. Выпускники проходят ДЭ в центре проведения экзамена в составе экзаменационных групп.</w:t>
      </w:r>
    </w:p>
    <w:p w14:paraId="497EDA54" w14:textId="77777777" w:rsidR="002C7545" w:rsidRPr="00DC374A" w:rsidRDefault="002C7545" w:rsidP="002C7545">
      <w:pPr>
        <w:pStyle w:val="afc"/>
        <w:spacing w:after="0"/>
        <w:ind w:firstLine="708"/>
        <w:jc w:val="both"/>
      </w:pPr>
      <w:r w:rsidRPr="00DC374A">
        <w:t>3.1.4. Место расположения ЦПЭ,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ДЭ, технические перерывы в проведении ДЭ определяются планом проведения ДЭ, утвержденным ГЭЕ совместно с заместителем директора колледжа по учебной работе не позднее чем за 20 календарных дней до даты проведения ДЭ. Колледж знакомит с планом проведения ДЭ выпускников, сдающих ДЭ и лиц, обеспечивающих проведения ДЭ в срок не позднее чем за пять рабочих дней до даты проведения экзамена.</w:t>
      </w:r>
    </w:p>
    <w:p w14:paraId="228AA295" w14:textId="77777777" w:rsidR="002C7545" w:rsidRPr="00DC374A" w:rsidRDefault="002C7545" w:rsidP="002C7545">
      <w:pPr>
        <w:pStyle w:val="afc"/>
        <w:spacing w:after="0"/>
        <w:ind w:firstLine="708"/>
        <w:jc w:val="both"/>
      </w:pPr>
      <w:r w:rsidRPr="00DC374A">
        <w:t>3.1.5 Количество, общая площадь и состояние помещений, предоставляемых для проведения ДЭ, должно обеспечивать проведения ДЭ в соответствии с комплектом оценочной документации.</w:t>
      </w:r>
    </w:p>
    <w:p w14:paraId="3B8BEE58" w14:textId="77777777" w:rsidR="002C7545" w:rsidRPr="00DC374A" w:rsidRDefault="002C7545" w:rsidP="002C7545">
      <w:pPr>
        <w:pStyle w:val="afc"/>
        <w:spacing w:after="0"/>
        <w:ind w:firstLine="708"/>
        <w:jc w:val="both"/>
      </w:pPr>
      <w:r w:rsidRPr="00DC374A">
        <w:t>3.1.6. ЦПЭ может быть дополнительно обследован оператором на предмет соответствия условиям, установленным комплектом оценочной документации, с том числе в части наличия расходных материалов.</w:t>
      </w:r>
    </w:p>
    <w:p w14:paraId="02437300" w14:textId="77777777" w:rsidR="002C7545" w:rsidRPr="00DC374A" w:rsidRDefault="002C7545" w:rsidP="002C7545">
      <w:pPr>
        <w:pStyle w:val="afc"/>
        <w:spacing w:after="0"/>
        <w:ind w:firstLine="708"/>
        <w:jc w:val="both"/>
      </w:pPr>
      <w:r w:rsidRPr="00DC374A">
        <w:t>3.1.7. Не позднее чем за один рабочий день до даты проведения демонстрационного экзамена главным экспертом проводится проверка готовности центра проведения экзамена в присутствии членом экспертной группы, выпускников, а также технического эксперта, назначаемого колледжем, ответственного за соблюдение установленных норм и правил охраны труда и техники безопасности.</w:t>
      </w:r>
    </w:p>
    <w:p w14:paraId="709F6FFC" w14:textId="77777777" w:rsidR="002C7545" w:rsidRPr="00DC374A" w:rsidRDefault="002C7545" w:rsidP="002C7545">
      <w:pPr>
        <w:pStyle w:val="afc"/>
        <w:spacing w:after="0"/>
        <w:ind w:firstLine="708"/>
        <w:jc w:val="both"/>
      </w:pPr>
      <w:r w:rsidRPr="00DC374A">
        <w:t xml:space="preserve">Главным экспертом осуществляется осмотр ЦПЭ, распределение обязанностей между членами экспертной группы по оценке выполнения заданий ДЭ, а также распределение рабочих мест между выпускниками с использованием способа случайной выборки. </w:t>
      </w:r>
      <w:r w:rsidRPr="00DC374A">
        <w:lastRenderedPageBreak/>
        <w:t>Результаты распределения обязанностей между членами экспертной группы и распределение рабочих мест между выпускниками фиксируется главным экспертом в соответствующих протоколах.</w:t>
      </w:r>
    </w:p>
    <w:p w14:paraId="2F97FE1A" w14:textId="77777777" w:rsidR="002C7545" w:rsidRPr="00DC374A" w:rsidRDefault="002C7545" w:rsidP="002C7545">
      <w:pPr>
        <w:pStyle w:val="afc"/>
        <w:spacing w:after="0"/>
        <w:ind w:firstLine="708"/>
        <w:jc w:val="both"/>
      </w:pPr>
      <w:r w:rsidRPr="00DC374A">
        <w:t>3.1.8. Выпускники знакомятся со своими рабочими местами, под руководством главного эксперта также повторно знакомятся с планом проведения ДЭ, условиями оказания первичной медицинской помощи в ЦПЭ. Факт ознакомления отражается главным экспертом в протоколе распределения рабочих мест.</w:t>
      </w:r>
    </w:p>
    <w:p w14:paraId="74FBF70C" w14:textId="77777777" w:rsidR="002C7545" w:rsidRPr="00DC374A" w:rsidRDefault="002C7545" w:rsidP="002C7545">
      <w:pPr>
        <w:pStyle w:val="afc"/>
        <w:spacing w:after="0"/>
        <w:ind w:firstLine="708"/>
        <w:jc w:val="both"/>
      </w:pPr>
      <w:r w:rsidRPr="00DC374A">
        <w:t>3.1.9. Технический эксперт под подпись знакомит главного эксперта, членов экспертной группы, выпускников с требованиями охраны труда и безопасности производства.</w:t>
      </w:r>
    </w:p>
    <w:p w14:paraId="01416BC4" w14:textId="77777777" w:rsidR="002C7545" w:rsidRPr="00DC374A" w:rsidRDefault="002C7545" w:rsidP="002C7545">
      <w:pPr>
        <w:pStyle w:val="afc"/>
        <w:spacing w:after="0"/>
        <w:ind w:firstLine="708"/>
        <w:jc w:val="both"/>
      </w:pPr>
      <w:r w:rsidRPr="00DC374A">
        <w:t>3.1.10.  В день проведения ДЭ в центре проведения экзамена присутствуют:</w:t>
      </w:r>
    </w:p>
    <w:p w14:paraId="45D000F7" w14:textId="77777777" w:rsidR="002C7545" w:rsidRPr="00DC374A" w:rsidRDefault="002C7545" w:rsidP="002C7545">
      <w:pPr>
        <w:pStyle w:val="afc"/>
        <w:spacing w:after="0"/>
        <w:ind w:firstLine="708"/>
        <w:jc w:val="both"/>
      </w:pPr>
      <w:r w:rsidRPr="00DC374A">
        <w:t xml:space="preserve">а) руководитель (уполномоченный представитель) колледжа </w:t>
      </w:r>
    </w:p>
    <w:p w14:paraId="57C1D780" w14:textId="77777777" w:rsidR="002C7545" w:rsidRPr="00DC374A" w:rsidRDefault="002C7545" w:rsidP="002C7545">
      <w:pPr>
        <w:pStyle w:val="afc"/>
        <w:spacing w:after="0"/>
        <w:ind w:firstLine="708"/>
        <w:jc w:val="both"/>
      </w:pPr>
      <w:r w:rsidRPr="00DC374A">
        <w:t>б) не менее одного члена ГЭК, не считая членов экспертной группы;</w:t>
      </w:r>
    </w:p>
    <w:p w14:paraId="427531A7" w14:textId="77777777" w:rsidR="002C7545" w:rsidRPr="00DC374A" w:rsidRDefault="002C7545" w:rsidP="002C7545">
      <w:pPr>
        <w:pStyle w:val="afc"/>
        <w:spacing w:after="0"/>
        <w:ind w:firstLine="708"/>
        <w:jc w:val="both"/>
      </w:pPr>
      <w:r w:rsidRPr="00DC374A">
        <w:t>в) члены экспертной группы;</w:t>
      </w:r>
    </w:p>
    <w:p w14:paraId="24FE9994" w14:textId="77777777" w:rsidR="002C7545" w:rsidRPr="00DC374A" w:rsidRDefault="002C7545" w:rsidP="002C7545">
      <w:pPr>
        <w:pStyle w:val="afc"/>
        <w:spacing w:after="0"/>
        <w:ind w:firstLine="708"/>
        <w:jc w:val="both"/>
      </w:pPr>
      <w:r w:rsidRPr="00DC374A">
        <w:t>г) главный эксперт;</w:t>
      </w:r>
    </w:p>
    <w:p w14:paraId="5656884C" w14:textId="77777777" w:rsidR="002C7545" w:rsidRPr="00DC374A" w:rsidRDefault="002C7545" w:rsidP="002C7545">
      <w:pPr>
        <w:pStyle w:val="afc"/>
        <w:spacing w:after="0"/>
        <w:ind w:firstLine="708"/>
        <w:jc w:val="both"/>
      </w:pPr>
      <w:r w:rsidRPr="00DC374A">
        <w:t>д) представители организаций-партнеров, по согласованию с колледжем;</w:t>
      </w:r>
    </w:p>
    <w:p w14:paraId="50B7BB07" w14:textId="77777777" w:rsidR="002C7545" w:rsidRPr="00DC374A" w:rsidRDefault="002C7545" w:rsidP="002C7545">
      <w:pPr>
        <w:pStyle w:val="afc"/>
        <w:spacing w:after="0"/>
        <w:ind w:firstLine="708"/>
        <w:jc w:val="both"/>
      </w:pPr>
      <w:r w:rsidRPr="00DC374A">
        <w:t>е) выпускники;</w:t>
      </w:r>
    </w:p>
    <w:p w14:paraId="338ED934" w14:textId="77777777" w:rsidR="002C7545" w:rsidRPr="00DC374A" w:rsidRDefault="002C7545" w:rsidP="002C7545">
      <w:pPr>
        <w:pStyle w:val="afc"/>
        <w:spacing w:after="0"/>
        <w:ind w:firstLine="708"/>
        <w:jc w:val="both"/>
      </w:pPr>
      <w:r w:rsidRPr="00DC374A">
        <w:t>ж) технический эксперт;</w:t>
      </w:r>
    </w:p>
    <w:p w14:paraId="0A2F7BAE" w14:textId="77777777" w:rsidR="002C7545" w:rsidRPr="00DC374A" w:rsidRDefault="002C7545" w:rsidP="002C7545">
      <w:pPr>
        <w:pStyle w:val="afc"/>
        <w:spacing w:after="0"/>
        <w:ind w:firstLine="708"/>
        <w:jc w:val="both"/>
      </w:pPr>
      <w:r w:rsidRPr="00DC374A">
        <w:t>з) представитель колледжа, ответственный за сопровождение выпускников к центру проведения экзамена (при необходимости);</w:t>
      </w:r>
    </w:p>
    <w:p w14:paraId="5AA8893E" w14:textId="77777777" w:rsidR="002C7545" w:rsidRPr="00DC374A" w:rsidRDefault="002C7545" w:rsidP="002C7545">
      <w:pPr>
        <w:pStyle w:val="afc"/>
        <w:spacing w:after="0"/>
        <w:ind w:firstLine="708"/>
        <w:jc w:val="both"/>
      </w:pPr>
      <w:r w:rsidRPr="00DC374A">
        <w:t xml:space="preserve">и) </w:t>
      </w:r>
      <w:proofErr w:type="spellStart"/>
      <w:r w:rsidRPr="00DC374A">
        <w:t>тьютер</w:t>
      </w:r>
      <w:proofErr w:type="spellEnd"/>
      <w:r w:rsidRPr="00DC374A">
        <w:t xml:space="preserve"> (ассистент), оказывающий необходимую помощь выпускнику из числа лиц с ограниченными возможностями здоровья, детей-инвалидов, инвалидов;</w:t>
      </w:r>
    </w:p>
    <w:p w14:paraId="0EA5F0DC" w14:textId="77777777" w:rsidR="002C7545" w:rsidRPr="00DC374A" w:rsidRDefault="002C7545" w:rsidP="002C7545">
      <w:pPr>
        <w:pStyle w:val="afc"/>
        <w:spacing w:after="0"/>
        <w:ind w:firstLine="708"/>
        <w:jc w:val="both"/>
      </w:pPr>
      <w:r w:rsidRPr="00DC374A">
        <w:t>к) организаторы, назначенные колледжем из числа педагогических работников, оказывающие содействие гласному эксперту в обеспечении соблюдения всех требований к проведению демонстрационного экзамена.</w:t>
      </w:r>
    </w:p>
    <w:p w14:paraId="0F15D987" w14:textId="77777777" w:rsidR="002C7545" w:rsidRPr="00DC374A" w:rsidRDefault="002C7545" w:rsidP="002C7545">
      <w:pPr>
        <w:pStyle w:val="afc"/>
        <w:spacing w:after="0"/>
        <w:ind w:firstLine="708"/>
        <w:jc w:val="both"/>
      </w:pPr>
      <w:r w:rsidRPr="00DC374A">
        <w:t>В случае отсутствия в день проведения ДЭ в центре проведения экзамена лиц, указанных в настоящем пункте, решение о проведении ДЭ в ЦПЭ принимается главным экспертом, о чём главным экспертом вносится соответствующая запись в протокол проведения ДЭ,</w:t>
      </w:r>
    </w:p>
    <w:p w14:paraId="5446CCF5" w14:textId="77777777" w:rsidR="002C7545" w:rsidRPr="00DC374A" w:rsidRDefault="002C7545" w:rsidP="002C7545">
      <w:pPr>
        <w:pStyle w:val="afc"/>
        <w:spacing w:after="0"/>
        <w:ind w:firstLine="708"/>
        <w:jc w:val="both"/>
      </w:pPr>
      <w:r w:rsidRPr="00DC374A">
        <w:t>Допуск выпускников в ЦПЭ осуществляется главным экспертом на основании документов, удостоверяющих личность.</w:t>
      </w:r>
    </w:p>
    <w:p w14:paraId="3B31C6B2" w14:textId="77777777" w:rsidR="002C7545" w:rsidRPr="00DC374A" w:rsidRDefault="002C7545" w:rsidP="002C7545">
      <w:pPr>
        <w:pStyle w:val="afc"/>
        <w:spacing w:after="0"/>
        <w:ind w:firstLine="708"/>
        <w:jc w:val="both"/>
      </w:pPr>
      <w:r w:rsidRPr="00DC374A">
        <w:t>3.1.11. В день проведения ДЭ в центре проведения экзамена могут присутствовать:</w:t>
      </w:r>
    </w:p>
    <w:p w14:paraId="7FA05F85" w14:textId="77777777" w:rsidR="002C7545" w:rsidRPr="00DC374A" w:rsidRDefault="002C7545" w:rsidP="002C7545">
      <w:pPr>
        <w:pStyle w:val="afc"/>
        <w:spacing w:after="0"/>
        <w:ind w:firstLine="708"/>
        <w:jc w:val="both"/>
      </w:pPr>
      <w:r w:rsidRPr="00DC374A">
        <w:t>а) должностные лица Министерства образования и молодежной политики Свердловской области Министерства образования и молодежной политики Свердловской области (по решению задания на демонстрационный экзамен);</w:t>
      </w:r>
    </w:p>
    <w:p w14:paraId="467D6EBF" w14:textId="77777777" w:rsidR="002C7545" w:rsidRPr="00DC374A" w:rsidRDefault="002C7545" w:rsidP="002C7545">
      <w:pPr>
        <w:pStyle w:val="afc"/>
        <w:spacing w:after="0"/>
        <w:ind w:firstLine="708"/>
        <w:jc w:val="both"/>
      </w:pPr>
      <w:r w:rsidRPr="00DC374A">
        <w:t>б) представители оператора (по согласованию с колледжем);</w:t>
      </w:r>
    </w:p>
    <w:p w14:paraId="550E71EC" w14:textId="77777777" w:rsidR="002C7545" w:rsidRPr="00DC374A" w:rsidRDefault="002C7545" w:rsidP="002C7545">
      <w:pPr>
        <w:pStyle w:val="afc"/>
        <w:spacing w:after="0"/>
        <w:ind w:firstLine="708"/>
        <w:jc w:val="both"/>
      </w:pPr>
      <w:r w:rsidRPr="00DC374A">
        <w:t>в) медицинские работники (по решению колледжа);</w:t>
      </w:r>
    </w:p>
    <w:p w14:paraId="26355117" w14:textId="77777777" w:rsidR="002C7545" w:rsidRPr="00DC374A" w:rsidRDefault="002C7545" w:rsidP="002C7545">
      <w:pPr>
        <w:pStyle w:val="afc"/>
        <w:spacing w:after="0"/>
        <w:ind w:firstLine="708"/>
        <w:jc w:val="both"/>
      </w:pPr>
      <w:r w:rsidRPr="00DC374A">
        <w:t>г) представители организаций-партнеров (по решению таких организация и согласованию с колледжем).</w:t>
      </w:r>
    </w:p>
    <w:p w14:paraId="6674977A" w14:textId="77777777" w:rsidR="002C7545" w:rsidRPr="00DC374A" w:rsidRDefault="002C7545" w:rsidP="002C7545">
      <w:pPr>
        <w:pStyle w:val="afc"/>
        <w:spacing w:after="0"/>
        <w:ind w:firstLine="708"/>
        <w:jc w:val="both"/>
      </w:pPr>
      <w:r w:rsidRPr="00DC374A">
        <w:t>Указанные в настоящем пункте лица присутствуют в ЦПЭ в день проведения ДЭ на основании документов, удостоверяющих личность.</w:t>
      </w:r>
    </w:p>
    <w:p w14:paraId="21E3FF09" w14:textId="77777777" w:rsidR="002C7545" w:rsidRPr="00DC374A" w:rsidRDefault="002C7545" w:rsidP="002C7545">
      <w:pPr>
        <w:pStyle w:val="afc"/>
        <w:spacing w:after="0"/>
        <w:ind w:firstLine="708"/>
        <w:jc w:val="both"/>
      </w:pPr>
      <w:r w:rsidRPr="00DC374A">
        <w:t>Лица, указанные в пунктах 7.10, 7.11 Порядка обязаны:</w:t>
      </w:r>
    </w:p>
    <w:p w14:paraId="42BBBC55" w14:textId="77777777" w:rsidR="002C7545" w:rsidRPr="00DC374A" w:rsidRDefault="002C7545" w:rsidP="002C7545">
      <w:pPr>
        <w:pStyle w:val="afc"/>
        <w:spacing w:after="0"/>
        <w:ind w:firstLine="708"/>
        <w:jc w:val="both"/>
      </w:pPr>
      <w:r w:rsidRPr="00DC374A">
        <w:t>- соблюдать установленные требованиями по охране труда и производственной безопасности, выполнять указания технического эксперта по соблюдению указанных требований;</w:t>
      </w:r>
    </w:p>
    <w:p w14:paraId="3734EE55" w14:textId="77777777" w:rsidR="002C7545" w:rsidRPr="00DC374A" w:rsidRDefault="002C7545" w:rsidP="002C7545">
      <w:pPr>
        <w:pStyle w:val="afc"/>
        <w:spacing w:after="0"/>
        <w:ind w:firstLine="708"/>
        <w:jc w:val="both"/>
      </w:pPr>
      <w:r w:rsidRPr="00DC374A">
        <w:t>- пользоваться средствами связи исключительно по вопросам служебной необходимости, в том числе в рамках оказания необходимого содействия главному эксперту;</w:t>
      </w:r>
    </w:p>
    <w:p w14:paraId="04A80A79" w14:textId="77777777" w:rsidR="002C7545" w:rsidRPr="00DC374A" w:rsidRDefault="002C7545" w:rsidP="002C7545">
      <w:pPr>
        <w:pStyle w:val="afc"/>
        <w:spacing w:after="0"/>
        <w:ind w:firstLine="708"/>
        <w:jc w:val="both"/>
      </w:pPr>
      <w:r w:rsidRPr="00DC374A">
        <w:lastRenderedPageBreak/>
        <w:t>- не мешать и не взаимодействовать с выпускниками при выполнении ими заданий, не передавать им средства связи и хранения информации, иные предметы и материалы.</w:t>
      </w:r>
    </w:p>
    <w:p w14:paraId="3DA68465" w14:textId="77777777" w:rsidR="002C7545" w:rsidRPr="00DC374A" w:rsidRDefault="002C7545" w:rsidP="002C7545">
      <w:pPr>
        <w:pStyle w:val="afc"/>
        <w:spacing w:after="0"/>
        <w:ind w:firstLine="708"/>
        <w:jc w:val="both"/>
      </w:pPr>
      <w:r w:rsidRPr="00DC374A">
        <w:t>3.1.12 Члены ГЭК, не входящие в состав экспертной группы, наблюдают за ходом проведения демонстрационного экзамена и вправе сообщать главному эксперту о выявленных фактах нарушения Порядка.</w:t>
      </w:r>
    </w:p>
    <w:p w14:paraId="3831F8A0" w14:textId="77777777" w:rsidR="002C7545" w:rsidRPr="00DC374A" w:rsidRDefault="002C7545" w:rsidP="002C7545">
      <w:pPr>
        <w:pStyle w:val="afc"/>
        <w:spacing w:after="0"/>
        <w:ind w:firstLine="708"/>
        <w:jc w:val="both"/>
      </w:pPr>
      <w:r w:rsidRPr="00DC374A">
        <w:t>3.1.13. Члены экспертной группы осуществляют оценку выполнения заданий ДЭ самостоятельно.</w:t>
      </w:r>
    </w:p>
    <w:p w14:paraId="701BD51C" w14:textId="77777777" w:rsidR="002C7545" w:rsidRPr="00DC374A" w:rsidRDefault="002C7545" w:rsidP="002C7545">
      <w:pPr>
        <w:pStyle w:val="afc"/>
        <w:spacing w:after="0"/>
        <w:ind w:firstLine="708"/>
        <w:jc w:val="both"/>
      </w:pPr>
      <w:r w:rsidRPr="00DC374A">
        <w:t>3.14 Главный эксперт вправе давать указания по организации и проведению ДЭ, обязательные для выполнения лицами, привлеченными к проведения ДЭ, выпускниками, удалять из ЦПЭ лиц, допустивших грубое нарушение требований Порядка, требований охраны труда и безопасности производства, а также останавливать, приостанавливать и возобновлять проведение демонстрационного экзамена при возникновении необходимости устранения грубых нарушений требований Порядка, требований охраны труда и производственной безопасности.</w:t>
      </w:r>
    </w:p>
    <w:p w14:paraId="76CB7BD8" w14:textId="77777777" w:rsidR="002C7545" w:rsidRPr="00DC374A" w:rsidRDefault="002C7545" w:rsidP="002C7545">
      <w:pPr>
        <w:pStyle w:val="afc"/>
        <w:spacing w:after="0"/>
        <w:ind w:firstLine="708"/>
        <w:jc w:val="both"/>
      </w:pPr>
      <w:r w:rsidRPr="00DC374A">
        <w:t>Главный эксперт может делать заметки о ходе демонстрационного экзамена.</w:t>
      </w:r>
    </w:p>
    <w:p w14:paraId="775B043A" w14:textId="77777777" w:rsidR="002C7545" w:rsidRPr="00DC374A" w:rsidRDefault="002C7545" w:rsidP="002C7545">
      <w:pPr>
        <w:pStyle w:val="afc"/>
        <w:spacing w:after="0"/>
        <w:ind w:firstLine="708"/>
        <w:jc w:val="both"/>
      </w:pPr>
      <w:r w:rsidRPr="00DC374A">
        <w:t>Главный эксперт обязан находиться в центре проведения экзамена до окончания демонстрационного экзамена, осуществлять контроль за соблюдением лицами, привлеченными к проведению ДЭ, выпускниками Порядка.</w:t>
      </w:r>
    </w:p>
    <w:p w14:paraId="79BE2186" w14:textId="77777777" w:rsidR="002C7545" w:rsidRPr="00DC374A" w:rsidRDefault="002C7545" w:rsidP="002C7545">
      <w:pPr>
        <w:pStyle w:val="afc"/>
        <w:spacing w:after="0"/>
        <w:ind w:firstLine="708"/>
        <w:jc w:val="both"/>
      </w:pPr>
      <w:r w:rsidRPr="00DC374A">
        <w:t>3.1.15. При привлечении медицинского работника колледж обязан организовать помещение, оборудованное для оказания первой помощи и первичной медико-санитарной помощи.</w:t>
      </w:r>
    </w:p>
    <w:p w14:paraId="0E1906A5" w14:textId="77777777" w:rsidR="002C7545" w:rsidRPr="00DC374A" w:rsidRDefault="002C7545" w:rsidP="002C7545">
      <w:pPr>
        <w:pStyle w:val="afc"/>
        <w:spacing w:after="0"/>
        <w:ind w:firstLine="708"/>
        <w:jc w:val="both"/>
      </w:pPr>
      <w:r w:rsidRPr="00DC374A">
        <w:t>3.1.16. Технический эксперт вправе:</w:t>
      </w:r>
    </w:p>
    <w:p w14:paraId="7120B03F" w14:textId="77777777" w:rsidR="002C7545" w:rsidRPr="00DC374A" w:rsidRDefault="002C7545" w:rsidP="002C7545">
      <w:pPr>
        <w:pStyle w:val="afc"/>
        <w:spacing w:after="0"/>
        <w:ind w:firstLine="708"/>
        <w:jc w:val="both"/>
      </w:pPr>
      <w:r w:rsidRPr="00DC374A">
        <w:t>- наблюдать за ходом проведения демонстрационного экзамена;</w:t>
      </w:r>
    </w:p>
    <w:p w14:paraId="0E164598" w14:textId="77777777" w:rsidR="002C7545" w:rsidRPr="00DC374A" w:rsidRDefault="002C7545" w:rsidP="002C7545">
      <w:pPr>
        <w:pStyle w:val="afc"/>
        <w:spacing w:after="0"/>
        <w:ind w:firstLine="708"/>
        <w:jc w:val="both"/>
      </w:pPr>
      <w:r w:rsidRPr="00DC374A">
        <w:t>- давать разъяснения и указания лицам, привлеченным к проведению ДЭ, выпускникам по вопросам соблюдения требований охраны труда и производственной безопасности;</w:t>
      </w:r>
    </w:p>
    <w:p w14:paraId="0778907E" w14:textId="77777777" w:rsidR="002C7545" w:rsidRPr="00DC374A" w:rsidRDefault="002C7545" w:rsidP="002C7545">
      <w:pPr>
        <w:pStyle w:val="afc"/>
        <w:spacing w:after="0"/>
        <w:ind w:firstLine="708"/>
        <w:jc w:val="both"/>
      </w:pPr>
      <w:r w:rsidRPr="00DC374A">
        <w:t>- сообщать главному эксперту о выявленных случаях нарушений лицами, привлеченными к проведению ДЭ, выпускниками требований охраны труда и требований производственной безопасности, а также невыполнения такими лицами указаний</w:t>
      </w:r>
      <w:r w:rsidRPr="00DC374A">
        <w:tab/>
        <w:t xml:space="preserve"> технического эксперта, направленных на обеспечение соблюдения требований охраны труда и производственной безопасности;</w:t>
      </w:r>
    </w:p>
    <w:p w14:paraId="374BF50F" w14:textId="77777777" w:rsidR="002C7545" w:rsidRPr="00DC374A" w:rsidRDefault="002C7545" w:rsidP="002C7545">
      <w:pPr>
        <w:pStyle w:val="afc"/>
        <w:spacing w:after="0"/>
        <w:ind w:firstLine="708"/>
        <w:jc w:val="both"/>
      </w:pPr>
      <w:r w:rsidRPr="00DC374A">
        <w:t xml:space="preserve">- останавливать в случаях, требующих немедленного решения, в целях охраны жизни и здоровья лиц, привлеченных к проведению ДЭ, выпускников действия выпускников по выполнению задания, действия других лиц, находящихся в </w:t>
      </w:r>
      <w:proofErr w:type="gramStart"/>
      <w:r w:rsidRPr="00DC374A">
        <w:t>ЦПЭ  с</w:t>
      </w:r>
      <w:proofErr w:type="gramEnd"/>
      <w:r w:rsidRPr="00DC374A">
        <w:t xml:space="preserve"> уведомлением главного эксперта.</w:t>
      </w:r>
    </w:p>
    <w:p w14:paraId="78051EA2" w14:textId="77777777" w:rsidR="002C7545" w:rsidRPr="00DC374A" w:rsidRDefault="002C7545" w:rsidP="002C7545">
      <w:pPr>
        <w:pStyle w:val="afc"/>
        <w:spacing w:after="0"/>
        <w:ind w:firstLine="708"/>
        <w:jc w:val="both"/>
      </w:pPr>
      <w:r w:rsidRPr="00DC374A">
        <w:t>3.1.17. Представитель колледжа располагается в изолированном от центра проведения экзамена помещении.</w:t>
      </w:r>
    </w:p>
    <w:p w14:paraId="7775130D" w14:textId="77777777" w:rsidR="002C7545" w:rsidRPr="00DC374A" w:rsidRDefault="002C7545" w:rsidP="002C7545">
      <w:pPr>
        <w:pStyle w:val="afc"/>
        <w:spacing w:after="0"/>
        <w:ind w:firstLine="708"/>
        <w:jc w:val="both"/>
      </w:pPr>
      <w:r w:rsidRPr="00DC374A">
        <w:t>3.1.18. Колледж обязан не позднее чем за один рабочий день до дня проведения ДЭ уведомить главного эксперта об участии в проведении ДЭ тьютора (ассистента).</w:t>
      </w:r>
    </w:p>
    <w:p w14:paraId="6168D0A2" w14:textId="77777777" w:rsidR="002C7545" w:rsidRPr="00DC374A" w:rsidRDefault="002C7545" w:rsidP="002C7545">
      <w:pPr>
        <w:pStyle w:val="afc"/>
        <w:spacing w:after="0"/>
        <w:ind w:firstLine="708"/>
        <w:jc w:val="both"/>
      </w:pPr>
      <w:r w:rsidRPr="00DC374A">
        <w:t>3.1.19. Выпускники вправе:</w:t>
      </w:r>
    </w:p>
    <w:p w14:paraId="0D18BAE2" w14:textId="77777777" w:rsidR="002C7545" w:rsidRPr="00DC374A" w:rsidRDefault="002C7545" w:rsidP="002C7545">
      <w:pPr>
        <w:pStyle w:val="afc"/>
        <w:spacing w:after="0"/>
        <w:ind w:firstLine="708"/>
        <w:jc w:val="both"/>
      </w:pPr>
      <w:r w:rsidRPr="00DC374A">
        <w:t>- пользоваться оборудованием ЦПЭ, необходимыми материалами, средствами обучения и воспитания в соответствии с требованиями КОД, задания демонстрационного экзамена;</w:t>
      </w:r>
    </w:p>
    <w:p w14:paraId="08C63663" w14:textId="77777777" w:rsidR="002C7545" w:rsidRPr="00DC374A" w:rsidRDefault="002C7545" w:rsidP="002C7545">
      <w:pPr>
        <w:pStyle w:val="afc"/>
        <w:spacing w:after="0"/>
        <w:ind w:firstLine="708"/>
        <w:jc w:val="both"/>
      </w:pPr>
      <w:r w:rsidRPr="00DC374A">
        <w:t>- получать разъяснения технического эксперта по вопросам безопасной и бесперебойной эксплуатации оборудования ЦПЭ;</w:t>
      </w:r>
    </w:p>
    <w:p w14:paraId="372135FA" w14:textId="77777777" w:rsidR="002C7545" w:rsidRPr="00DC374A" w:rsidRDefault="002C7545" w:rsidP="002C7545">
      <w:pPr>
        <w:pStyle w:val="afc"/>
        <w:spacing w:after="0"/>
        <w:ind w:firstLine="708"/>
        <w:jc w:val="both"/>
      </w:pPr>
      <w:r w:rsidRPr="00DC374A">
        <w:t>- получить копию задания ДЭ на бумажном носителе.</w:t>
      </w:r>
    </w:p>
    <w:p w14:paraId="102092A3" w14:textId="77777777" w:rsidR="002C7545" w:rsidRPr="00DC374A" w:rsidRDefault="002C7545" w:rsidP="002C7545">
      <w:pPr>
        <w:pStyle w:val="afc"/>
        <w:spacing w:after="0"/>
        <w:ind w:firstLine="708"/>
        <w:jc w:val="both"/>
      </w:pPr>
      <w:r w:rsidRPr="00DC374A">
        <w:t>Выпускники обязаны:</w:t>
      </w:r>
    </w:p>
    <w:p w14:paraId="4CA63062" w14:textId="77777777" w:rsidR="002C7545" w:rsidRPr="00DC374A" w:rsidRDefault="002C7545" w:rsidP="002C7545">
      <w:pPr>
        <w:pStyle w:val="afc"/>
        <w:spacing w:after="0"/>
        <w:ind w:firstLine="708"/>
        <w:jc w:val="both"/>
      </w:pPr>
      <w:r w:rsidRPr="00DC374A">
        <w:lastRenderedPageBreak/>
        <w:t>- во время проведения ДЭ не пользоваться и не иметь при себе средства связи, носители информации, средства ее передачи и хранения, если это прямо не предусмотрено комплектом оценочной документации;</w:t>
      </w:r>
    </w:p>
    <w:p w14:paraId="1E9B1025" w14:textId="77777777" w:rsidR="002C7545" w:rsidRPr="00DC374A" w:rsidRDefault="002C7545" w:rsidP="002C7545">
      <w:pPr>
        <w:pStyle w:val="afc"/>
        <w:spacing w:after="0"/>
        <w:ind w:firstLine="708"/>
        <w:jc w:val="both"/>
      </w:pPr>
      <w:r w:rsidRPr="00DC374A">
        <w:t>- во время проведения ДЭ использовать только средства обучения и воспитания, разрешенные КОД;</w:t>
      </w:r>
    </w:p>
    <w:p w14:paraId="3DC72E8A" w14:textId="77777777" w:rsidR="002C7545" w:rsidRPr="00DC374A" w:rsidRDefault="002C7545" w:rsidP="002C7545">
      <w:pPr>
        <w:pStyle w:val="afc"/>
        <w:spacing w:after="0"/>
        <w:ind w:firstLine="708"/>
        <w:jc w:val="both"/>
      </w:pPr>
      <w:r w:rsidRPr="00DC374A">
        <w:t>- во время проведения ДЭ не взаимодействовать с другими выпускниками, экспертами, иными лицами, находящимися в ЦПЭ, если это не предусмотрено КОД и заданием демонстрационного экзамена.</w:t>
      </w:r>
    </w:p>
    <w:p w14:paraId="1D512878" w14:textId="77777777" w:rsidR="002C7545" w:rsidRPr="00DC374A" w:rsidRDefault="002C7545" w:rsidP="002C7545">
      <w:pPr>
        <w:pStyle w:val="afc"/>
        <w:spacing w:after="0"/>
        <w:ind w:firstLine="708"/>
        <w:jc w:val="both"/>
      </w:pPr>
      <w:r w:rsidRPr="00DC374A">
        <w:t>Выпускники могут иметь при себе лекарственные средства и питание, прием которых осуществляется в специально отведенном для этого помещении согласно плану проведения ДЭ за пределами центра проведения экзамена.</w:t>
      </w:r>
    </w:p>
    <w:p w14:paraId="4D8A503F" w14:textId="77777777" w:rsidR="002C7545" w:rsidRPr="00DC374A" w:rsidRDefault="002C7545" w:rsidP="002C7545">
      <w:pPr>
        <w:pStyle w:val="afc"/>
        <w:spacing w:after="0"/>
        <w:ind w:firstLine="708"/>
        <w:jc w:val="both"/>
      </w:pPr>
      <w:r w:rsidRPr="00DC374A">
        <w:t>3.1.20. Допуск выпускников к выполнению задания осуществляется при условии обязательного их ознакомления с требованиями охраны труда и производственной безопасности.</w:t>
      </w:r>
    </w:p>
    <w:p w14:paraId="4E3553C2" w14:textId="77777777" w:rsidR="002C7545" w:rsidRPr="00DC374A" w:rsidRDefault="002C7545" w:rsidP="002C7545">
      <w:pPr>
        <w:pStyle w:val="afc"/>
        <w:spacing w:after="0"/>
        <w:ind w:firstLine="708"/>
        <w:jc w:val="both"/>
      </w:pPr>
      <w:r w:rsidRPr="00DC374A">
        <w:t xml:space="preserve">3.1.21. В соответствии с планом проведения ДЭ главный эксперт </w:t>
      </w:r>
      <w:proofErr w:type="spellStart"/>
      <w:r w:rsidRPr="00DC374A">
        <w:t>ознакамливает</w:t>
      </w:r>
      <w:proofErr w:type="spellEnd"/>
      <w:r w:rsidRPr="00DC374A">
        <w:t xml:space="preserve"> выпускников с заданиями, передает им копии заданий демонстрационного экзамена.</w:t>
      </w:r>
    </w:p>
    <w:p w14:paraId="6EDB0F44" w14:textId="77777777" w:rsidR="002C7545" w:rsidRPr="00DC374A" w:rsidRDefault="002C7545" w:rsidP="002C7545">
      <w:pPr>
        <w:pStyle w:val="afc"/>
        <w:spacing w:after="0"/>
        <w:ind w:firstLine="708"/>
        <w:jc w:val="both"/>
      </w:pPr>
      <w:r w:rsidRPr="00DC374A">
        <w:t>3.1.22. После ознакомления с заданиями ДЭ выпускники занимают свои рабочие места в соответствии с протоколом распределения рабочих мест.</w:t>
      </w:r>
    </w:p>
    <w:p w14:paraId="64E5A314" w14:textId="77777777" w:rsidR="002C7545" w:rsidRPr="00DC374A" w:rsidRDefault="002C7545" w:rsidP="002C7545">
      <w:pPr>
        <w:pStyle w:val="afc"/>
        <w:spacing w:after="0"/>
        <w:ind w:firstLine="708"/>
        <w:jc w:val="both"/>
      </w:pPr>
      <w:r w:rsidRPr="00DC374A">
        <w:t>3.1.23. После того, как все выпускники и лица, привлеченные к проведению ДЭ, займут свои рабочие места в соответствии с требованиями охраны труда и производственной безопасности, главный эксперт объявляет о начале демонстрационного экзамена.</w:t>
      </w:r>
    </w:p>
    <w:p w14:paraId="58AE2E60" w14:textId="77777777" w:rsidR="002C7545" w:rsidRPr="00DC374A" w:rsidRDefault="002C7545" w:rsidP="002C7545">
      <w:pPr>
        <w:pStyle w:val="afc"/>
        <w:spacing w:after="0"/>
        <w:ind w:firstLine="708"/>
        <w:jc w:val="both"/>
      </w:pPr>
      <w:r w:rsidRPr="00DC374A">
        <w:t>Время начала демонстрационного экзамена фиксируется в протоколе проведения демонстрационного экзамена, составляемом главным экспертом по каждой экзаменационной группе.</w:t>
      </w:r>
    </w:p>
    <w:p w14:paraId="2D35F93C" w14:textId="77777777" w:rsidR="002C7545" w:rsidRPr="00DC374A" w:rsidRDefault="002C7545" w:rsidP="002C7545">
      <w:pPr>
        <w:pStyle w:val="afc"/>
        <w:spacing w:after="0"/>
        <w:ind w:firstLine="708"/>
        <w:jc w:val="both"/>
      </w:pPr>
      <w:r w:rsidRPr="00DC374A">
        <w:t>После объявления главным экспертом начала демонстрационного экзамена выпускники приступают к выполнению заданий демонстрационного экзамена.</w:t>
      </w:r>
    </w:p>
    <w:p w14:paraId="0AA73CE8" w14:textId="77777777" w:rsidR="002C7545" w:rsidRPr="00DC374A" w:rsidRDefault="002C7545" w:rsidP="002C7545">
      <w:pPr>
        <w:pStyle w:val="afc"/>
        <w:spacing w:after="0"/>
        <w:ind w:firstLine="708"/>
        <w:jc w:val="both"/>
      </w:pPr>
      <w:r w:rsidRPr="00DC374A">
        <w:t>3.1.24. Демонстрационный экзамен проводится при неукоснительном соблюдении выпускниками, лицами, привлеченными к проведению демонстрационного экзамена, требований охраны труда и производственной безопасности, а также с соблюдением принципов объективности, открытости и равенства выпускников.</w:t>
      </w:r>
    </w:p>
    <w:p w14:paraId="4CD8360B" w14:textId="77777777" w:rsidR="002C7545" w:rsidRPr="00DC374A" w:rsidRDefault="002C7545" w:rsidP="002C7545">
      <w:pPr>
        <w:pStyle w:val="afc"/>
        <w:spacing w:after="0"/>
        <w:ind w:firstLine="708"/>
        <w:jc w:val="both"/>
      </w:pPr>
      <w:r w:rsidRPr="00DC374A">
        <w:t>3.1.25. Центр проведения экзамена оборудуется средствами видеонаблюдения, позволяющими осуществлять видеозапись хода проведения ДЭ.</w:t>
      </w:r>
    </w:p>
    <w:p w14:paraId="1D9E32D1" w14:textId="77777777" w:rsidR="002C7545" w:rsidRPr="00DC374A" w:rsidRDefault="002C7545" w:rsidP="002C7545">
      <w:pPr>
        <w:pStyle w:val="afc"/>
        <w:spacing w:after="0"/>
        <w:ind w:firstLine="708"/>
        <w:jc w:val="both"/>
      </w:pPr>
      <w:r w:rsidRPr="00DC374A">
        <w:t>3.1.26. Видеоматериалы о проведении демонстрационного экзамена в случае осуществления видеозаписи подлежат хранению в образовательной организации не менее одного года с момента завершения ДЭ.</w:t>
      </w:r>
    </w:p>
    <w:p w14:paraId="59104834" w14:textId="77777777" w:rsidR="002C7545" w:rsidRPr="00DC374A" w:rsidRDefault="002C7545" w:rsidP="002C7545">
      <w:pPr>
        <w:pStyle w:val="afc"/>
        <w:spacing w:after="0"/>
        <w:ind w:firstLine="708"/>
        <w:jc w:val="both"/>
      </w:pPr>
      <w:r w:rsidRPr="00DC374A">
        <w:t>3.1.27. Явка выпускника, его рабочее место, время завершения выполнения задания ДЭ подлежат фиксации главным экспертом в протоколе проведения ДЭ.</w:t>
      </w:r>
    </w:p>
    <w:p w14:paraId="60AEC948" w14:textId="77777777" w:rsidR="002C7545" w:rsidRPr="00DC374A" w:rsidRDefault="002C7545" w:rsidP="002C7545">
      <w:pPr>
        <w:pStyle w:val="afc"/>
        <w:spacing w:after="0"/>
        <w:ind w:firstLine="708"/>
        <w:jc w:val="both"/>
      </w:pPr>
      <w:r w:rsidRPr="00DC374A">
        <w:t>3.1.28. В случае удаления из центра проведения экзамена выпускника, лица, привлеченного к проведению ДЭ, или присутствующего в центре проведения экзамена, главным экспертом составляется акт об удалении. Результаты ГИА выпускника, удаленного из центра проведения экзамена, аннулируются ГЭК, и такой выпускник признаётся ГЭК не прошедшим ГИА по неуважительной причине.</w:t>
      </w:r>
    </w:p>
    <w:p w14:paraId="2C6CB98E" w14:textId="77777777" w:rsidR="002C7545" w:rsidRPr="00DC374A" w:rsidRDefault="002C7545" w:rsidP="002C7545">
      <w:pPr>
        <w:pStyle w:val="afc"/>
        <w:spacing w:after="0"/>
        <w:ind w:firstLine="708"/>
        <w:jc w:val="both"/>
      </w:pPr>
      <w:r w:rsidRPr="00DC374A">
        <w:t>3.1.29. Главный эксперт сообщает выпускникам о течении времени выполнения задания демонстрационного экзамена каждые 60 минут, а также за 30 и 5 минут до окончания времени выполнения задания.</w:t>
      </w:r>
    </w:p>
    <w:p w14:paraId="621753BA" w14:textId="77777777" w:rsidR="002C7545" w:rsidRPr="00DC374A" w:rsidRDefault="002C7545" w:rsidP="002C7545">
      <w:pPr>
        <w:pStyle w:val="afc"/>
        <w:spacing w:after="0"/>
        <w:ind w:firstLine="708"/>
        <w:jc w:val="both"/>
      </w:pPr>
      <w:r w:rsidRPr="00DC374A">
        <w:lastRenderedPageBreak/>
        <w:t xml:space="preserve">3.1.30. После объявления главным экспертом окончания времени выполнения заданий выпускники прекращают любые действия по выполнению заданий демонстрационного экзамена. </w:t>
      </w:r>
    </w:p>
    <w:p w14:paraId="33F3E9ED" w14:textId="77777777" w:rsidR="002C7545" w:rsidRPr="00DC374A" w:rsidRDefault="002C7545" w:rsidP="002C7545">
      <w:pPr>
        <w:pStyle w:val="afc"/>
        <w:spacing w:after="0"/>
        <w:ind w:firstLine="708"/>
        <w:jc w:val="both"/>
      </w:pPr>
      <w:r w:rsidRPr="00DC374A">
        <w:t>Технический эксперт обеспечивает контроль за безопасным завершением работ выпускниками в соответствии с требованиями производственной безопасности и требованиями охраны труда.</w:t>
      </w:r>
    </w:p>
    <w:p w14:paraId="2F61FD65" w14:textId="77777777" w:rsidR="002C7545" w:rsidRPr="00DC374A" w:rsidRDefault="002C7545" w:rsidP="002C7545">
      <w:pPr>
        <w:pStyle w:val="afc"/>
        <w:spacing w:after="0"/>
        <w:ind w:firstLine="708"/>
        <w:jc w:val="both"/>
      </w:pPr>
      <w:r w:rsidRPr="00DC374A">
        <w:t>3.1.31. Выпускник по собственному желанию может завершить выполнение задания досрочно, уведомив об этом главного эксперта.</w:t>
      </w:r>
    </w:p>
    <w:p w14:paraId="5D42CC6E" w14:textId="77777777" w:rsidR="002C7545" w:rsidRPr="00DC374A" w:rsidRDefault="002C7545" w:rsidP="002C7545">
      <w:pPr>
        <w:pStyle w:val="afc"/>
        <w:spacing w:after="0"/>
        <w:ind w:firstLine="708"/>
        <w:jc w:val="both"/>
      </w:pPr>
      <w:r w:rsidRPr="00DC374A">
        <w:t>3.1.32. Результаты выполнения выпускниками заданий демонстрационного экзамена подлежат фиксации экспертами экспертной группы в соответствии с требованиями комплекта оценочной документации и задания ДЭ.</w:t>
      </w:r>
    </w:p>
    <w:p w14:paraId="66A96F66" w14:textId="77777777" w:rsidR="002C7545" w:rsidRPr="00DC374A" w:rsidRDefault="002C7545" w:rsidP="002C7545">
      <w:pPr>
        <w:pStyle w:val="afc"/>
        <w:spacing w:after="0"/>
        <w:ind w:firstLine="708"/>
        <w:jc w:val="both"/>
      </w:pPr>
    </w:p>
    <w:p w14:paraId="0D239B49" w14:textId="77777777" w:rsidR="002C7545" w:rsidRPr="00DC374A" w:rsidRDefault="002C7545" w:rsidP="002C7545">
      <w:pPr>
        <w:ind w:firstLine="709"/>
        <w:jc w:val="center"/>
        <w:rPr>
          <w:rFonts w:ascii="Times New Roman" w:hAnsi="Times New Roman" w:cs="Times New Roman"/>
          <w:b/>
          <w:sz w:val="24"/>
          <w:szCs w:val="24"/>
        </w:rPr>
      </w:pPr>
      <w:r w:rsidRPr="00DC374A">
        <w:rPr>
          <w:rFonts w:ascii="Times New Roman" w:hAnsi="Times New Roman" w:cs="Times New Roman"/>
          <w:b/>
          <w:sz w:val="24"/>
          <w:szCs w:val="24"/>
        </w:rPr>
        <w:t>3.2. Комплекс требований для проведения ДЭ</w:t>
      </w:r>
    </w:p>
    <w:p w14:paraId="2A090355" w14:textId="77777777" w:rsidR="002C7545" w:rsidRPr="00DC374A" w:rsidRDefault="002C7545" w:rsidP="002C7545">
      <w:pPr>
        <w:ind w:firstLine="709"/>
        <w:jc w:val="both"/>
        <w:rPr>
          <w:rFonts w:ascii="Times New Roman" w:hAnsi="Times New Roman" w:cs="Times New Roman"/>
          <w:b/>
          <w:sz w:val="24"/>
          <w:szCs w:val="24"/>
        </w:rPr>
      </w:pPr>
    </w:p>
    <w:p w14:paraId="36D1961E" w14:textId="77777777" w:rsidR="002C7545" w:rsidRDefault="002C7545" w:rsidP="002C7545">
      <w:pPr>
        <w:ind w:firstLine="709"/>
        <w:jc w:val="both"/>
        <w:rPr>
          <w:rFonts w:ascii="Times New Roman" w:hAnsi="Times New Roman" w:cs="Times New Roman"/>
          <w:sz w:val="24"/>
          <w:szCs w:val="24"/>
        </w:rPr>
      </w:pPr>
      <w:r w:rsidRPr="00DC374A">
        <w:rPr>
          <w:rFonts w:ascii="Times New Roman" w:hAnsi="Times New Roman" w:cs="Times New Roman"/>
          <w:b/>
          <w:sz w:val="24"/>
          <w:szCs w:val="24"/>
        </w:rPr>
        <w:t>Применимость КОД.</w:t>
      </w:r>
      <w:r w:rsidRPr="00DC374A">
        <w:rPr>
          <w:rFonts w:ascii="Times New Roman" w:hAnsi="Times New Roman" w:cs="Times New Roman"/>
          <w:sz w:val="24"/>
          <w:szCs w:val="24"/>
        </w:rPr>
        <w:t xml:space="preserve"> Настоящий КОД предназначен для организации и проведения ДЭ (уровней ДЭ) в рамках видов аттестаций по образовательным программам среднего профессионального образования, указанным в таблице № 1. </w:t>
      </w:r>
    </w:p>
    <w:p w14:paraId="2178C641" w14:textId="77777777" w:rsidR="002C7545" w:rsidRPr="00DC374A" w:rsidRDefault="002C7545" w:rsidP="002C7545">
      <w:pPr>
        <w:ind w:firstLine="709"/>
        <w:jc w:val="both"/>
        <w:rPr>
          <w:rFonts w:ascii="Times New Roman" w:hAnsi="Times New Roman" w:cs="Times New Roman"/>
          <w:sz w:val="24"/>
          <w:szCs w:val="24"/>
        </w:rPr>
      </w:pPr>
    </w:p>
    <w:p w14:paraId="315A7EC9" w14:textId="77777777" w:rsidR="002C7545" w:rsidRPr="00DC374A" w:rsidRDefault="002C7545" w:rsidP="002C7545">
      <w:pPr>
        <w:ind w:firstLine="709"/>
        <w:jc w:val="right"/>
        <w:rPr>
          <w:rFonts w:ascii="Times New Roman" w:hAnsi="Times New Roman" w:cs="Times New Roman"/>
          <w:sz w:val="24"/>
          <w:szCs w:val="24"/>
        </w:rPr>
      </w:pPr>
    </w:p>
    <w:p w14:paraId="77BEB052"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 xml:space="preserve">Таблица № 1 </w:t>
      </w:r>
    </w:p>
    <w:tbl>
      <w:tblPr>
        <w:tblStyle w:val="a3"/>
        <w:tblW w:w="0" w:type="auto"/>
        <w:tblLook w:val="04A0" w:firstRow="1" w:lastRow="0" w:firstColumn="1" w:lastColumn="0" w:noHBand="0" w:noVBand="1"/>
      </w:tblPr>
      <w:tblGrid>
        <w:gridCol w:w="4661"/>
        <w:gridCol w:w="4684"/>
      </w:tblGrid>
      <w:tr w:rsidR="002C7545" w:rsidRPr="00DC374A" w14:paraId="05756EBA" w14:textId="77777777" w:rsidTr="005B64BD">
        <w:tc>
          <w:tcPr>
            <w:tcW w:w="4661" w:type="dxa"/>
          </w:tcPr>
          <w:p w14:paraId="697F28AE" w14:textId="77777777" w:rsidR="002C7545" w:rsidRPr="00DC374A" w:rsidRDefault="002C7545" w:rsidP="005B64BD">
            <w:pPr>
              <w:jc w:val="both"/>
              <w:rPr>
                <w:rFonts w:ascii="Times New Roman" w:hAnsi="Times New Roman" w:cs="Times New Roman"/>
                <w:b/>
                <w:sz w:val="24"/>
                <w:szCs w:val="24"/>
              </w:rPr>
            </w:pPr>
            <w:r w:rsidRPr="00DC374A">
              <w:rPr>
                <w:rFonts w:ascii="Times New Roman" w:hAnsi="Times New Roman" w:cs="Times New Roman"/>
                <w:b/>
                <w:sz w:val="24"/>
                <w:szCs w:val="24"/>
              </w:rPr>
              <w:t>Вид аттестации</w:t>
            </w:r>
          </w:p>
        </w:tc>
        <w:tc>
          <w:tcPr>
            <w:tcW w:w="4684" w:type="dxa"/>
          </w:tcPr>
          <w:p w14:paraId="4E4894D2" w14:textId="77777777" w:rsidR="002C7545" w:rsidRPr="00DC374A" w:rsidRDefault="002C7545" w:rsidP="005B64BD">
            <w:pPr>
              <w:ind w:firstLine="709"/>
              <w:jc w:val="both"/>
              <w:rPr>
                <w:rFonts w:ascii="Times New Roman" w:hAnsi="Times New Roman" w:cs="Times New Roman"/>
                <w:b/>
                <w:sz w:val="24"/>
                <w:szCs w:val="24"/>
              </w:rPr>
            </w:pPr>
            <w:r w:rsidRPr="00DC374A">
              <w:rPr>
                <w:rFonts w:ascii="Times New Roman" w:hAnsi="Times New Roman" w:cs="Times New Roman"/>
                <w:b/>
                <w:sz w:val="24"/>
                <w:szCs w:val="24"/>
              </w:rPr>
              <w:t xml:space="preserve">Уровень ДЭ </w:t>
            </w:r>
          </w:p>
          <w:p w14:paraId="51820E8F" w14:textId="77777777" w:rsidR="002C7545" w:rsidRPr="00DC374A" w:rsidRDefault="002C7545" w:rsidP="005B64BD">
            <w:pPr>
              <w:jc w:val="both"/>
              <w:rPr>
                <w:rFonts w:ascii="Times New Roman" w:hAnsi="Times New Roman" w:cs="Times New Roman"/>
                <w:b/>
                <w:sz w:val="24"/>
                <w:szCs w:val="24"/>
              </w:rPr>
            </w:pPr>
          </w:p>
        </w:tc>
      </w:tr>
      <w:tr w:rsidR="002C7545" w:rsidRPr="00DC374A" w14:paraId="519AAE5F" w14:textId="77777777" w:rsidTr="005B64BD">
        <w:tc>
          <w:tcPr>
            <w:tcW w:w="4661" w:type="dxa"/>
          </w:tcPr>
          <w:p w14:paraId="052582D5"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ПА</w:t>
            </w:r>
          </w:p>
        </w:tc>
        <w:tc>
          <w:tcPr>
            <w:tcW w:w="4684" w:type="dxa"/>
          </w:tcPr>
          <w:p w14:paraId="0B18CDC5"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6AC0F3E1" w14:textId="77777777" w:rsidTr="005B64BD">
        <w:trPr>
          <w:trHeight w:val="562"/>
        </w:trPr>
        <w:tc>
          <w:tcPr>
            <w:tcW w:w="4661" w:type="dxa"/>
          </w:tcPr>
          <w:p w14:paraId="36204801"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ГИА</w:t>
            </w:r>
          </w:p>
        </w:tc>
        <w:tc>
          <w:tcPr>
            <w:tcW w:w="4684" w:type="dxa"/>
          </w:tcPr>
          <w:p w14:paraId="0F7731DF"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Профильный уровень</w:t>
            </w:r>
          </w:p>
        </w:tc>
      </w:tr>
    </w:tbl>
    <w:p w14:paraId="0758DD9A" w14:textId="77777777" w:rsidR="002C7545" w:rsidRPr="00DC374A" w:rsidRDefault="002C7545" w:rsidP="002C7545">
      <w:pPr>
        <w:ind w:firstLine="709"/>
        <w:jc w:val="both"/>
        <w:rPr>
          <w:rFonts w:ascii="Times New Roman" w:hAnsi="Times New Roman" w:cs="Times New Roman"/>
          <w:sz w:val="24"/>
          <w:szCs w:val="24"/>
        </w:rPr>
      </w:pPr>
    </w:p>
    <w:p w14:paraId="773A0EC5" w14:textId="77777777" w:rsidR="002C7545" w:rsidRPr="00DC374A" w:rsidRDefault="002C7545" w:rsidP="002C7545">
      <w:pPr>
        <w:ind w:firstLine="709"/>
        <w:jc w:val="both"/>
        <w:rPr>
          <w:rFonts w:ascii="Times New Roman" w:hAnsi="Times New Roman" w:cs="Times New Roman"/>
          <w:color w:val="FF0000"/>
          <w:sz w:val="24"/>
          <w:szCs w:val="24"/>
        </w:rPr>
      </w:pPr>
      <w:r w:rsidRPr="00DC374A">
        <w:rPr>
          <w:rFonts w:ascii="Times New Roman" w:hAnsi="Times New Roman" w:cs="Times New Roman"/>
          <w:sz w:val="24"/>
          <w:szCs w:val="24"/>
        </w:rPr>
        <w:t>КОД 08.02.01-1-</w:t>
      </w:r>
      <w:proofErr w:type="gramStart"/>
      <w:r w:rsidRPr="00DC374A">
        <w:rPr>
          <w:rFonts w:ascii="Times New Roman" w:hAnsi="Times New Roman" w:cs="Times New Roman"/>
          <w:sz w:val="24"/>
          <w:szCs w:val="24"/>
        </w:rPr>
        <w:t>2024  в</w:t>
      </w:r>
      <w:proofErr w:type="gramEnd"/>
      <w:r w:rsidRPr="00DC374A">
        <w:rPr>
          <w:rFonts w:ascii="Times New Roman" w:hAnsi="Times New Roman" w:cs="Times New Roman"/>
          <w:sz w:val="24"/>
          <w:szCs w:val="24"/>
        </w:rPr>
        <w:t xml:space="preserve"> части ГИА (ДЭ ПУ) разработан на основе требований к результатам освоения образовательной программы СПО, установленных в соответствии с ФГОС СПО.</w:t>
      </w:r>
      <w:r w:rsidRPr="00DC374A">
        <w:rPr>
          <w:rFonts w:ascii="Times New Roman" w:hAnsi="Times New Roman" w:cs="Times New Roman"/>
          <w:color w:val="FF0000"/>
          <w:sz w:val="24"/>
          <w:szCs w:val="24"/>
        </w:rPr>
        <w:t xml:space="preserve"> </w:t>
      </w:r>
    </w:p>
    <w:p w14:paraId="095593C1" w14:textId="77777777" w:rsidR="002C7545" w:rsidRPr="00DC374A" w:rsidRDefault="002C7545" w:rsidP="002C7545">
      <w:pPr>
        <w:ind w:firstLine="709"/>
        <w:jc w:val="both"/>
        <w:rPr>
          <w:rFonts w:ascii="Times New Roman" w:hAnsi="Times New Roman" w:cs="Times New Roman"/>
          <w:sz w:val="24"/>
          <w:szCs w:val="24"/>
        </w:rPr>
      </w:pPr>
      <w:r w:rsidRPr="00DC374A">
        <w:rPr>
          <w:rFonts w:ascii="Times New Roman" w:hAnsi="Times New Roman" w:cs="Times New Roman"/>
          <w:sz w:val="24"/>
          <w:szCs w:val="24"/>
        </w:rPr>
        <w:t>КОД в части ГИА (ДЭ ПУ) включает составные части – инвариантную часть (обязательную часть, установленную настоящим КОД) и вариативную часть (необязательную), содержание которой определяет образовательная организация самостоятельно на основе содержания реализуемой основной образовательной программы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w:t>
      </w:r>
    </w:p>
    <w:p w14:paraId="33121414" w14:textId="77777777" w:rsidR="002C7545" w:rsidRPr="00DC374A" w:rsidRDefault="002C7545" w:rsidP="002C7545">
      <w:pPr>
        <w:jc w:val="both"/>
        <w:rPr>
          <w:rFonts w:ascii="Times New Roman" w:hAnsi="Times New Roman" w:cs="Times New Roman"/>
          <w:sz w:val="24"/>
          <w:szCs w:val="24"/>
        </w:rPr>
      </w:pPr>
    </w:p>
    <w:p w14:paraId="5799093F" w14:textId="77777777" w:rsidR="002C7545" w:rsidRPr="00DC374A" w:rsidRDefault="002C7545" w:rsidP="002C7545">
      <w:pPr>
        <w:ind w:firstLine="709"/>
        <w:jc w:val="both"/>
        <w:rPr>
          <w:rFonts w:ascii="Times New Roman" w:eastAsia="Times New Roman" w:hAnsi="Times New Roman" w:cs="Times New Roman"/>
          <w:b/>
          <w:bCs/>
          <w:color w:val="92D050"/>
          <w:sz w:val="24"/>
          <w:szCs w:val="24"/>
        </w:rPr>
      </w:pPr>
    </w:p>
    <w:p w14:paraId="2504A8C1" w14:textId="77777777" w:rsidR="002C7545" w:rsidRPr="00DC374A" w:rsidRDefault="002C7545" w:rsidP="002C7545">
      <w:pPr>
        <w:ind w:firstLine="709"/>
        <w:jc w:val="both"/>
        <w:rPr>
          <w:rFonts w:ascii="Times New Roman" w:hAnsi="Times New Roman" w:cs="Times New Roman"/>
          <w:b/>
          <w:bCs/>
          <w:sz w:val="24"/>
          <w:szCs w:val="24"/>
        </w:rPr>
      </w:pPr>
      <w:r w:rsidRPr="00DC374A">
        <w:rPr>
          <w:rFonts w:ascii="Times New Roman" w:hAnsi="Times New Roman" w:cs="Times New Roman"/>
          <w:b/>
          <w:bCs/>
          <w:sz w:val="24"/>
          <w:szCs w:val="24"/>
        </w:rPr>
        <w:t xml:space="preserve">Требование к продолжительности ДЭ. </w:t>
      </w:r>
    </w:p>
    <w:p w14:paraId="3ECAB90C" w14:textId="77777777" w:rsidR="002C7545" w:rsidRPr="00DC374A" w:rsidRDefault="002C7545" w:rsidP="002C7545">
      <w:pPr>
        <w:ind w:firstLine="709"/>
        <w:jc w:val="both"/>
        <w:rPr>
          <w:rFonts w:ascii="Times New Roman" w:hAnsi="Times New Roman" w:cs="Times New Roman"/>
          <w:b/>
          <w:bCs/>
          <w:sz w:val="24"/>
          <w:szCs w:val="24"/>
        </w:rPr>
      </w:pPr>
      <w:r w:rsidRPr="00DC374A">
        <w:rPr>
          <w:rFonts w:ascii="Times New Roman" w:hAnsi="Times New Roman" w:cs="Times New Roman"/>
          <w:b/>
          <w:bCs/>
          <w:sz w:val="24"/>
          <w:szCs w:val="24"/>
        </w:rPr>
        <w:t xml:space="preserve">Продолжительность ДЭ зависит от вида аттестации, уровня ДЭ </w:t>
      </w:r>
      <w:r w:rsidRPr="00DC374A">
        <w:rPr>
          <w:rFonts w:ascii="Times New Roman" w:hAnsi="Times New Roman" w:cs="Times New Roman"/>
          <w:bCs/>
          <w:sz w:val="24"/>
          <w:szCs w:val="24"/>
        </w:rPr>
        <w:t>(таблица № 2)</w:t>
      </w:r>
    </w:p>
    <w:p w14:paraId="0229DF66" w14:textId="77777777" w:rsidR="002C7545" w:rsidRPr="00DC374A" w:rsidRDefault="002C7545" w:rsidP="002C7545">
      <w:pPr>
        <w:ind w:firstLine="709"/>
        <w:jc w:val="both"/>
        <w:rPr>
          <w:rFonts w:ascii="Times New Roman" w:hAnsi="Times New Roman" w:cs="Times New Roman"/>
          <w:b/>
          <w:bCs/>
          <w:sz w:val="24"/>
          <w:szCs w:val="24"/>
        </w:rPr>
      </w:pPr>
    </w:p>
    <w:p w14:paraId="1B6BFDF6" w14:textId="77777777" w:rsidR="002C7545" w:rsidRPr="00DC374A" w:rsidRDefault="002C7545" w:rsidP="002C7545">
      <w:pPr>
        <w:ind w:firstLine="709"/>
        <w:jc w:val="right"/>
        <w:rPr>
          <w:rFonts w:ascii="Times New Roman" w:hAnsi="Times New Roman" w:cs="Times New Roman"/>
          <w:bCs/>
          <w:sz w:val="24"/>
          <w:szCs w:val="24"/>
        </w:rPr>
      </w:pPr>
      <w:r w:rsidRPr="00DC374A">
        <w:rPr>
          <w:rFonts w:ascii="Times New Roman" w:hAnsi="Times New Roman" w:cs="Times New Roman"/>
          <w:bCs/>
          <w:sz w:val="24"/>
          <w:szCs w:val="24"/>
        </w:rPr>
        <w:t>Таблица 2</w:t>
      </w:r>
    </w:p>
    <w:tbl>
      <w:tblPr>
        <w:tblStyle w:val="a3"/>
        <w:tblW w:w="9606" w:type="dxa"/>
        <w:tblLook w:val="04A0" w:firstRow="1" w:lastRow="0" w:firstColumn="1" w:lastColumn="0" w:noHBand="0" w:noVBand="1"/>
      </w:tblPr>
      <w:tblGrid>
        <w:gridCol w:w="1942"/>
        <w:gridCol w:w="1698"/>
        <w:gridCol w:w="3525"/>
        <w:gridCol w:w="2441"/>
      </w:tblGrid>
      <w:tr w:rsidR="002C7545" w:rsidRPr="00DC374A" w14:paraId="14D6DF70" w14:textId="77777777" w:rsidTr="005B64BD">
        <w:tc>
          <w:tcPr>
            <w:tcW w:w="1951" w:type="dxa"/>
          </w:tcPr>
          <w:p w14:paraId="18FA78CD" w14:textId="77777777" w:rsidR="002C7545" w:rsidRPr="00DC374A" w:rsidRDefault="002C7545" w:rsidP="005B64BD">
            <w:pPr>
              <w:jc w:val="both"/>
              <w:rPr>
                <w:rFonts w:ascii="Times New Roman" w:eastAsia="Times New Roman" w:hAnsi="Times New Roman" w:cs="Times New Roman"/>
                <w:b/>
                <w:sz w:val="24"/>
                <w:szCs w:val="24"/>
              </w:rPr>
            </w:pPr>
            <w:r w:rsidRPr="00DC374A">
              <w:rPr>
                <w:rFonts w:ascii="Times New Roman" w:hAnsi="Times New Roman" w:cs="Times New Roman"/>
                <w:b/>
                <w:sz w:val="24"/>
                <w:szCs w:val="24"/>
              </w:rPr>
              <w:t>Вид аттестации</w:t>
            </w:r>
          </w:p>
        </w:tc>
        <w:tc>
          <w:tcPr>
            <w:tcW w:w="1701" w:type="dxa"/>
          </w:tcPr>
          <w:p w14:paraId="5BF8FDF4" w14:textId="77777777" w:rsidR="002C7545" w:rsidRPr="00DC374A" w:rsidRDefault="002C7545" w:rsidP="005B64BD">
            <w:pPr>
              <w:jc w:val="both"/>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Уровень ДЭ</w:t>
            </w:r>
          </w:p>
        </w:tc>
        <w:tc>
          <w:tcPr>
            <w:tcW w:w="3552" w:type="dxa"/>
          </w:tcPr>
          <w:p w14:paraId="7A335D4B" w14:textId="77777777" w:rsidR="002C7545" w:rsidRPr="00DC374A" w:rsidRDefault="002C7545" w:rsidP="005B64BD">
            <w:pPr>
              <w:jc w:val="both"/>
              <w:rPr>
                <w:rFonts w:ascii="Times New Roman" w:hAnsi="Times New Roman" w:cs="Times New Roman"/>
                <w:b/>
                <w:sz w:val="24"/>
                <w:szCs w:val="24"/>
              </w:rPr>
            </w:pPr>
            <w:r w:rsidRPr="00DC374A">
              <w:rPr>
                <w:rFonts w:ascii="Times New Roman" w:hAnsi="Times New Roman" w:cs="Times New Roman"/>
                <w:b/>
                <w:sz w:val="24"/>
                <w:szCs w:val="24"/>
              </w:rPr>
              <w:t xml:space="preserve">Составная часть КОД </w:t>
            </w:r>
          </w:p>
          <w:p w14:paraId="1F8EF66B" w14:textId="77777777" w:rsidR="002C7545" w:rsidRPr="00DC374A" w:rsidRDefault="002C7545" w:rsidP="005B64BD">
            <w:pPr>
              <w:jc w:val="both"/>
              <w:rPr>
                <w:rFonts w:ascii="Times New Roman" w:eastAsia="Times New Roman" w:hAnsi="Times New Roman" w:cs="Times New Roman"/>
                <w:b/>
                <w:sz w:val="24"/>
                <w:szCs w:val="24"/>
              </w:rPr>
            </w:pPr>
            <w:r w:rsidRPr="00DC374A">
              <w:rPr>
                <w:rFonts w:ascii="Times New Roman" w:hAnsi="Times New Roman" w:cs="Times New Roman"/>
                <w:b/>
                <w:sz w:val="24"/>
                <w:szCs w:val="24"/>
              </w:rPr>
              <w:t>(инвариантная/ вариативная)</w:t>
            </w:r>
          </w:p>
        </w:tc>
        <w:tc>
          <w:tcPr>
            <w:tcW w:w="2402" w:type="dxa"/>
          </w:tcPr>
          <w:p w14:paraId="4A901733" w14:textId="77777777" w:rsidR="002C7545" w:rsidRPr="00DC374A" w:rsidRDefault="002C7545" w:rsidP="005B64BD">
            <w:pPr>
              <w:jc w:val="both"/>
              <w:rPr>
                <w:rFonts w:ascii="Times New Roman" w:eastAsia="Times New Roman" w:hAnsi="Times New Roman" w:cs="Times New Roman"/>
                <w:b/>
                <w:sz w:val="24"/>
                <w:szCs w:val="24"/>
              </w:rPr>
            </w:pPr>
            <w:r w:rsidRPr="00DC374A">
              <w:rPr>
                <w:rFonts w:ascii="Times New Roman" w:hAnsi="Times New Roman" w:cs="Times New Roman"/>
                <w:b/>
                <w:sz w:val="24"/>
                <w:szCs w:val="24"/>
              </w:rPr>
              <w:t>Продолжительность ДЭ</w:t>
            </w:r>
          </w:p>
        </w:tc>
      </w:tr>
      <w:tr w:rsidR="002C7545" w:rsidRPr="00DC374A" w14:paraId="74236472" w14:textId="77777777" w:rsidTr="005B64BD">
        <w:tc>
          <w:tcPr>
            <w:tcW w:w="1951" w:type="dxa"/>
          </w:tcPr>
          <w:p w14:paraId="12469259"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ПА</w:t>
            </w:r>
          </w:p>
        </w:tc>
        <w:tc>
          <w:tcPr>
            <w:tcW w:w="1701" w:type="dxa"/>
          </w:tcPr>
          <w:p w14:paraId="38691ED3" w14:textId="77777777" w:rsidR="002C7545" w:rsidRPr="00DC374A" w:rsidRDefault="002C7545" w:rsidP="005B64BD">
            <w:pPr>
              <w:jc w:val="center"/>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w:t>
            </w:r>
          </w:p>
        </w:tc>
        <w:tc>
          <w:tcPr>
            <w:tcW w:w="3552" w:type="dxa"/>
          </w:tcPr>
          <w:p w14:paraId="33D04ADC"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Инвариантная часть</w:t>
            </w:r>
          </w:p>
        </w:tc>
        <w:tc>
          <w:tcPr>
            <w:tcW w:w="2402" w:type="dxa"/>
          </w:tcPr>
          <w:p w14:paraId="58D4BB54"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1 ч. 30 мин.</w:t>
            </w:r>
          </w:p>
        </w:tc>
      </w:tr>
      <w:tr w:rsidR="002C7545" w:rsidRPr="00DC374A" w14:paraId="08BE765F" w14:textId="77777777" w:rsidTr="005B64BD">
        <w:tc>
          <w:tcPr>
            <w:tcW w:w="1951" w:type="dxa"/>
          </w:tcPr>
          <w:p w14:paraId="0CD16EF1"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ГИА</w:t>
            </w:r>
          </w:p>
        </w:tc>
        <w:tc>
          <w:tcPr>
            <w:tcW w:w="1701" w:type="dxa"/>
          </w:tcPr>
          <w:p w14:paraId="5999BB09"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базовый</w:t>
            </w:r>
          </w:p>
        </w:tc>
        <w:tc>
          <w:tcPr>
            <w:tcW w:w="3552" w:type="dxa"/>
          </w:tcPr>
          <w:p w14:paraId="79A93DE7"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Инвариантная часть</w:t>
            </w:r>
          </w:p>
        </w:tc>
        <w:tc>
          <w:tcPr>
            <w:tcW w:w="2402" w:type="dxa"/>
          </w:tcPr>
          <w:p w14:paraId="6CB8CDDD"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2 ч. 30 мин.</w:t>
            </w:r>
          </w:p>
        </w:tc>
      </w:tr>
      <w:tr w:rsidR="002C7545" w:rsidRPr="00DC374A" w14:paraId="27183252" w14:textId="77777777" w:rsidTr="005B64BD">
        <w:tc>
          <w:tcPr>
            <w:tcW w:w="1951" w:type="dxa"/>
          </w:tcPr>
          <w:p w14:paraId="0DCFE153"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ГИА</w:t>
            </w:r>
          </w:p>
        </w:tc>
        <w:tc>
          <w:tcPr>
            <w:tcW w:w="1701" w:type="dxa"/>
            <w:shd w:val="clear" w:color="auto" w:fill="FFE599" w:themeFill="accent4" w:themeFillTint="66"/>
          </w:tcPr>
          <w:p w14:paraId="7B03D336"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профильный</w:t>
            </w:r>
          </w:p>
        </w:tc>
        <w:tc>
          <w:tcPr>
            <w:tcW w:w="3552" w:type="dxa"/>
            <w:shd w:val="clear" w:color="auto" w:fill="FFE599" w:themeFill="accent4" w:themeFillTint="66"/>
          </w:tcPr>
          <w:p w14:paraId="5CCAC94F"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Инвариантная часть</w:t>
            </w:r>
          </w:p>
        </w:tc>
        <w:tc>
          <w:tcPr>
            <w:tcW w:w="2402" w:type="dxa"/>
            <w:shd w:val="clear" w:color="auto" w:fill="FFE599" w:themeFill="accent4" w:themeFillTint="66"/>
          </w:tcPr>
          <w:p w14:paraId="6A99BDEE"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3 ч. 30 мин.</w:t>
            </w:r>
          </w:p>
        </w:tc>
      </w:tr>
      <w:tr w:rsidR="002C7545" w:rsidRPr="00DC374A" w14:paraId="1A1BF406" w14:textId="77777777" w:rsidTr="005B64BD">
        <w:tc>
          <w:tcPr>
            <w:tcW w:w="1951" w:type="dxa"/>
          </w:tcPr>
          <w:p w14:paraId="664F4BFA"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ГИА</w:t>
            </w:r>
          </w:p>
        </w:tc>
        <w:tc>
          <w:tcPr>
            <w:tcW w:w="1701" w:type="dxa"/>
          </w:tcPr>
          <w:p w14:paraId="0B22AE02"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профильный</w:t>
            </w:r>
          </w:p>
        </w:tc>
        <w:tc>
          <w:tcPr>
            <w:tcW w:w="3552" w:type="dxa"/>
          </w:tcPr>
          <w:p w14:paraId="4C7A43B0"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Совокупность инвариантной и вариативной частей</w:t>
            </w:r>
          </w:p>
        </w:tc>
        <w:tc>
          <w:tcPr>
            <w:tcW w:w="2402" w:type="dxa"/>
          </w:tcPr>
          <w:p w14:paraId="0983A34A"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не более 4 ч. 30 мин.</w:t>
            </w:r>
          </w:p>
        </w:tc>
      </w:tr>
    </w:tbl>
    <w:p w14:paraId="3D6D4F1D" w14:textId="77777777" w:rsidR="002C7545" w:rsidRPr="00DC374A" w:rsidRDefault="002C7545" w:rsidP="002C7545">
      <w:pPr>
        <w:ind w:firstLine="709"/>
        <w:jc w:val="both"/>
        <w:rPr>
          <w:rFonts w:ascii="Times New Roman" w:eastAsia="Times New Roman" w:hAnsi="Times New Roman" w:cs="Times New Roman"/>
          <w:b/>
          <w:bCs/>
          <w:color w:val="92D050"/>
          <w:sz w:val="24"/>
          <w:szCs w:val="24"/>
        </w:rPr>
      </w:pPr>
    </w:p>
    <w:p w14:paraId="2580E992" w14:textId="77777777" w:rsidR="002C7545" w:rsidRPr="00DC374A" w:rsidRDefault="002C7545" w:rsidP="002C7545">
      <w:pPr>
        <w:ind w:firstLine="709"/>
        <w:jc w:val="both"/>
        <w:rPr>
          <w:rFonts w:ascii="Times New Roman" w:hAnsi="Times New Roman" w:cs="Times New Roman"/>
          <w:sz w:val="24"/>
          <w:szCs w:val="24"/>
        </w:rPr>
      </w:pPr>
    </w:p>
    <w:p w14:paraId="5D8D5E4E" w14:textId="77777777" w:rsidR="002C7545" w:rsidRPr="00DC374A" w:rsidRDefault="002C7545" w:rsidP="002C7545">
      <w:pPr>
        <w:ind w:firstLine="709"/>
        <w:jc w:val="both"/>
        <w:rPr>
          <w:rFonts w:ascii="Times New Roman" w:hAnsi="Times New Roman" w:cs="Times New Roman"/>
          <w:sz w:val="24"/>
          <w:szCs w:val="24"/>
        </w:rPr>
      </w:pPr>
      <w:r w:rsidRPr="00DC374A">
        <w:rPr>
          <w:rFonts w:ascii="Times New Roman" w:hAnsi="Times New Roman" w:cs="Times New Roman"/>
          <w:b/>
          <w:bCs/>
          <w:sz w:val="24"/>
          <w:szCs w:val="24"/>
        </w:rPr>
        <w:t>Требования к содержанию КОД.</w:t>
      </w:r>
      <w:r w:rsidRPr="00DC374A">
        <w:rPr>
          <w:rFonts w:ascii="Times New Roman" w:hAnsi="Times New Roman" w:cs="Times New Roman"/>
          <w:sz w:val="24"/>
          <w:szCs w:val="24"/>
        </w:rPr>
        <w:t xml:space="preserve"> Единое базовое ядро содержания КОД (таблица № 3) сформировано на основе вида деятельности (вида профессиональной деятельности) в соответствии с ФГОС СПО и является общей содержательной основой заданий ДЭ вне зависимости от вида аттестации и уровня ДЭ</w:t>
      </w:r>
    </w:p>
    <w:p w14:paraId="1367AF21" w14:textId="77777777" w:rsidR="002C7545" w:rsidRPr="00DC374A" w:rsidRDefault="002C7545" w:rsidP="002C7545">
      <w:pPr>
        <w:ind w:firstLine="709"/>
        <w:jc w:val="both"/>
        <w:rPr>
          <w:rFonts w:ascii="Times New Roman" w:hAnsi="Times New Roman" w:cs="Times New Roman"/>
          <w:sz w:val="24"/>
          <w:szCs w:val="24"/>
        </w:rPr>
      </w:pPr>
    </w:p>
    <w:p w14:paraId="0BB641D5"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Таблица.  3</w:t>
      </w:r>
    </w:p>
    <w:tbl>
      <w:tblPr>
        <w:tblStyle w:val="a3"/>
        <w:tblW w:w="0" w:type="auto"/>
        <w:tblLook w:val="04A0" w:firstRow="1" w:lastRow="0" w:firstColumn="1" w:lastColumn="0" w:noHBand="0" w:noVBand="1"/>
      </w:tblPr>
      <w:tblGrid>
        <w:gridCol w:w="2376"/>
        <w:gridCol w:w="3686"/>
        <w:gridCol w:w="3509"/>
      </w:tblGrid>
      <w:tr w:rsidR="002C7545" w:rsidRPr="00DC374A" w14:paraId="5BC171A4" w14:textId="77777777" w:rsidTr="005B64BD">
        <w:tc>
          <w:tcPr>
            <w:tcW w:w="9571" w:type="dxa"/>
            <w:gridSpan w:val="3"/>
          </w:tcPr>
          <w:p w14:paraId="6A084EBC" w14:textId="77777777" w:rsidR="002C7545" w:rsidRPr="00DC374A" w:rsidRDefault="002C7545" w:rsidP="005B64BD">
            <w:pPr>
              <w:jc w:val="center"/>
              <w:rPr>
                <w:rFonts w:ascii="Times New Roman" w:hAnsi="Times New Roman" w:cs="Times New Roman"/>
                <w:b/>
                <w:sz w:val="24"/>
                <w:szCs w:val="24"/>
                <w:vertAlign w:val="superscript"/>
              </w:rPr>
            </w:pPr>
            <w:r w:rsidRPr="00DC374A">
              <w:rPr>
                <w:rFonts w:ascii="Times New Roman" w:hAnsi="Times New Roman" w:cs="Times New Roman"/>
                <w:b/>
                <w:sz w:val="24"/>
                <w:szCs w:val="24"/>
              </w:rPr>
              <w:t>ЕДИНОЕ БАЗОВОЕ ЯДРО СОДЕРЖАНИЯ КОД</w:t>
            </w:r>
            <w:r w:rsidRPr="00DC374A">
              <w:rPr>
                <w:rFonts w:ascii="Times New Roman" w:hAnsi="Times New Roman" w:cs="Times New Roman"/>
                <w:b/>
                <w:sz w:val="24"/>
                <w:szCs w:val="24"/>
                <w:vertAlign w:val="superscript"/>
              </w:rPr>
              <w:t>1</w:t>
            </w:r>
          </w:p>
        </w:tc>
      </w:tr>
      <w:tr w:rsidR="002C7545" w:rsidRPr="00DC374A" w14:paraId="7B09A3BB" w14:textId="77777777" w:rsidTr="005B64BD">
        <w:tc>
          <w:tcPr>
            <w:tcW w:w="2376" w:type="dxa"/>
          </w:tcPr>
          <w:p w14:paraId="27317746"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Вид деятельности\</w:t>
            </w:r>
          </w:p>
          <w:p w14:paraId="2FB971FA"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Вид профессиональной деятельности</w:t>
            </w:r>
          </w:p>
        </w:tc>
        <w:tc>
          <w:tcPr>
            <w:tcW w:w="3686" w:type="dxa"/>
          </w:tcPr>
          <w:p w14:paraId="78564A79"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 xml:space="preserve">Перечень оцениваемых </w:t>
            </w:r>
          </w:p>
          <w:p w14:paraId="21740F2D"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ОК\ПК</w:t>
            </w:r>
          </w:p>
        </w:tc>
        <w:tc>
          <w:tcPr>
            <w:tcW w:w="3509" w:type="dxa"/>
          </w:tcPr>
          <w:p w14:paraId="7C76F7B4"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Перечень оцениваемых умений, навыков (практического опыта)</w:t>
            </w:r>
          </w:p>
        </w:tc>
      </w:tr>
      <w:tr w:rsidR="002C7545" w:rsidRPr="00DC374A" w14:paraId="3B6BA710" w14:textId="77777777" w:rsidTr="005B64BD">
        <w:tc>
          <w:tcPr>
            <w:tcW w:w="2376" w:type="dxa"/>
            <w:vMerge w:val="restart"/>
          </w:tcPr>
          <w:p w14:paraId="3BDB3A24"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ВД.1 Участие в проектировании зданий и сооружений</w:t>
            </w:r>
          </w:p>
        </w:tc>
        <w:tc>
          <w:tcPr>
            <w:tcW w:w="3686" w:type="dxa"/>
            <w:vMerge w:val="restart"/>
          </w:tcPr>
          <w:p w14:paraId="64523EA2"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3509" w:type="dxa"/>
          </w:tcPr>
          <w:p w14:paraId="4239B899"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определять глубину заложения фундамента</w:t>
            </w:r>
          </w:p>
        </w:tc>
      </w:tr>
      <w:tr w:rsidR="002C7545" w:rsidRPr="00DC374A" w14:paraId="57EBB9A8" w14:textId="77777777" w:rsidTr="005B64BD">
        <w:tc>
          <w:tcPr>
            <w:tcW w:w="2376" w:type="dxa"/>
            <w:vMerge/>
          </w:tcPr>
          <w:p w14:paraId="2BF4F6B7" w14:textId="77777777" w:rsidR="002C7545" w:rsidRPr="00DC374A" w:rsidRDefault="002C7545" w:rsidP="005B64BD">
            <w:pPr>
              <w:rPr>
                <w:rFonts w:ascii="Times New Roman" w:hAnsi="Times New Roman" w:cs="Times New Roman"/>
                <w:sz w:val="24"/>
                <w:szCs w:val="24"/>
              </w:rPr>
            </w:pPr>
          </w:p>
        </w:tc>
        <w:tc>
          <w:tcPr>
            <w:tcW w:w="3686" w:type="dxa"/>
            <w:vMerge/>
          </w:tcPr>
          <w:p w14:paraId="6FA9A584" w14:textId="77777777" w:rsidR="002C7545" w:rsidRPr="00DC374A" w:rsidRDefault="002C7545" w:rsidP="005B64BD">
            <w:pPr>
              <w:rPr>
                <w:rFonts w:ascii="Times New Roman" w:hAnsi="Times New Roman" w:cs="Times New Roman"/>
                <w:sz w:val="24"/>
                <w:szCs w:val="24"/>
              </w:rPr>
            </w:pPr>
          </w:p>
        </w:tc>
        <w:tc>
          <w:tcPr>
            <w:tcW w:w="3509" w:type="dxa"/>
          </w:tcPr>
          <w:p w14:paraId="5A3FAD64"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подбирать строительные конструкции для разработки архитектурно-строительных чертежей</w:t>
            </w:r>
          </w:p>
        </w:tc>
      </w:tr>
      <w:tr w:rsidR="002C7545" w:rsidRPr="00DC374A" w14:paraId="5E0E6576" w14:textId="77777777" w:rsidTr="005B64BD">
        <w:tc>
          <w:tcPr>
            <w:tcW w:w="2376" w:type="dxa"/>
            <w:vMerge/>
          </w:tcPr>
          <w:p w14:paraId="093E4431" w14:textId="77777777" w:rsidR="002C7545" w:rsidRPr="00DC374A" w:rsidRDefault="002C7545" w:rsidP="005B64BD">
            <w:pPr>
              <w:rPr>
                <w:rFonts w:ascii="Times New Roman" w:hAnsi="Times New Roman" w:cs="Times New Roman"/>
                <w:sz w:val="24"/>
                <w:szCs w:val="24"/>
              </w:rPr>
            </w:pPr>
          </w:p>
        </w:tc>
        <w:tc>
          <w:tcPr>
            <w:tcW w:w="3686" w:type="dxa"/>
            <w:vMerge/>
          </w:tcPr>
          <w:p w14:paraId="34CABD54" w14:textId="77777777" w:rsidR="002C7545" w:rsidRPr="00DC374A" w:rsidRDefault="002C7545" w:rsidP="005B64BD">
            <w:pPr>
              <w:rPr>
                <w:rFonts w:ascii="Times New Roman" w:hAnsi="Times New Roman" w:cs="Times New Roman"/>
                <w:sz w:val="24"/>
                <w:szCs w:val="24"/>
              </w:rPr>
            </w:pPr>
          </w:p>
        </w:tc>
        <w:tc>
          <w:tcPr>
            <w:tcW w:w="3509" w:type="dxa"/>
          </w:tcPr>
          <w:p w14:paraId="60CE1BD3"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подбор строительных конструкций и материалов, разработка узлов и деталей конструктивных элементов зданий</w:t>
            </w:r>
          </w:p>
        </w:tc>
      </w:tr>
      <w:tr w:rsidR="002C7545" w:rsidRPr="00DC374A" w14:paraId="02D0E22B" w14:textId="77777777" w:rsidTr="005B64BD">
        <w:tc>
          <w:tcPr>
            <w:tcW w:w="2376" w:type="dxa"/>
            <w:vMerge/>
          </w:tcPr>
          <w:p w14:paraId="69574AB6" w14:textId="77777777" w:rsidR="002C7545" w:rsidRPr="00DC374A" w:rsidRDefault="002C7545" w:rsidP="005B64BD">
            <w:pPr>
              <w:rPr>
                <w:rFonts w:ascii="Times New Roman" w:hAnsi="Times New Roman" w:cs="Times New Roman"/>
                <w:sz w:val="24"/>
                <w:szCs w:val="24"/>
              </w:rPr>
            </w:pPr>
          </w:p>
        </w:tc>
        <w:tc>
          <w:tcPr>
            <w:tcW w:w="3686" w:type="dxa"/>
          </w:tcPr>
          <w:p w14:paraId="54DA2911"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ПК 1.2. Выполнять расчеты и конструирование строительных конструкций</w:t>
            </w:r>
          </w:p>
        </w:tc>
        <w:tc>
          <w:tcPr>
            <w:tcW w:w="3509" w:type="dxa"/>
          </w:tcPr>
          <w:p w14:paraId="5066622B"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 xml:space="preserve">Навык: </w:t>
            </w:r>
            <w:r w:rsidRPr="00DC374A">
              <w:rPr>
                <w:rFonts w:ascii="Times New Roman" w:eastAsia="Times New Roman" w:hAnsi="Times New Roman" w:cs="Times New Roman"/>
                <w:sz w:val="24"/>
                <w:szCs w:val="24"/>
                <w:shd w:val="clear" w:color="auto" w:fill="FFFFFF"/>
              </w:rPr>
              <w:t>выполнение расчетов по проектированию строительных конструкций</w:t>
            </w:r>
          </w:p>
        </w:tc>
      </w:tr>
      <w:tr w:rsidR="002C7545" w:rsidRPr="00DC374A" w14:paraId="52BF9218" w14:textId="77777777" w:rsidTr="005B64BD">
        <w:tc>
          <w:tcPr>
            <w:tcW w:w="2376" w:type="dxa"/>
            <w:vMerge/>
          </w:tcPr>
          <w:p w14:paraId="2281373B" w14:textId="77777777" w:rsidR="002C7545" w:rsidRPr="00DC374A" w:rsidRDefault="002C7545" w:rsidP="005B64BD">
            <w:pPr>
              <w:rPr>
                <w:rFonts w:ascii="Times New Roman" w:hAnsi="Times New Roman" w:cs="Times New Roman"/>
                <w:sz w:val="24"/>
                <w:szCs w:val="24"/>
              </w:rPr>
            </w:pPr>
          </w:p>
        </w:tc>
        <w:tc>
          <w:tcPr>
            <w:tcW w:w="3686" w:type="dxa"/>
            <w:vMerge w:val="restart"/>
          </w:tcPr>
          <w:p w14:paraId="5230A156"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ПК 1.3. Разрабатывать архитектурно-строительные чертежи с использованием средств автоматизированного проектирования</w:t>
            </w:r>
          </w:p>
        </w:tc>
        <w:tc>
          <w:tcPr>
            <w:tcW w:w="3509" w:type="dxa"/>
          </w:tcPr>
          <w:p w14:paraId="2EAA34FD"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чтение проектно-технологической документации</w:t>
            </w:r>
          </w:p>
        </w:tc>
      </w:tr>
      <w:tr w:rsidR="002C7545" w:rsidRPr="00DC374A" w14:paraId="27B760CF" w14:textId="77777777" w:rsidTr="005B64BD">
        <w:tc>
          <w:tcPr>
            <w:tcW w:w="2376" w:type="dxa"/>
            <w:vMerge/>
          </w:tcPr>
          <w:p w14:paraId="1A5487CD" w14:textId="77777777" w:rsidR="002C7545" w:rsidRPr="00DC374A" w:rsidRDefault="002C7545" w:rsidP="005B64BD">
            <w:pPr>
              <w:rPr>
                <w:rFonts w:ascii="Times New Roman" w:hAnsi="Times New Roman" w:cs="Times New Roman"/>
                <w:sz w:val="24"/>
                <w:szCs w:val="24"/>
              </w:rPr>
            </w:pPr>
          </w:p>
        </w:tc>
        <w:tc>
          <w:tcPr>
            <w:tcW w:w="3686" w:type="dxa"/>
            <w:vMerge/>
          </w:tcPr>
          <w:p w14:paraId="37EA7839" w14:textId="77777777" w:rsidR="002C7545" w:rsidRPr="00DC374A" w:rsidRDefault="002C7545" w:rsidP="005B64BD">
            <w:pPr>
              <w:rPr>
                <w:rFonts w:ascii="Times New Roman" w:hAnsi="Times New Roman" w:cs="Times New Roman"/>
                <w:sz w:val="24"/>
                <w:szCs w:val="24"/>
              </w:rPr>
            </w:pPr>
          </w:p>
        </w:tc>
        <w:tc>
          <w:tcPr>
            <w:tcW w:w="3509" w:type="dxa"/>
          </w:tcPr>
          <w:p w14:paraId="3912F7C0"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пользоваться компьютером с применением специализированного программного обучения</w:t>
            </w:r>
          </w:p>
        </w:tc>
      </w:tr>
      <w:tr w:rsidR="002C7545" w:rsidRPr="00DC374A" w14:paraId="3EFDD89A" w14:textId="77777777" w:rsidTr="005B64BD">
        <w:trPr>
          <w:trHeight w:val="53"/>
        </w:trPr>
        <w:tc>
          <w:tcPr>
            <w:tcW w:w="2376" w:type="dxa"/>
            <w:vMerge/>
          </w:tcPr>
          <w:p w14:paraId="4109B9CB" w14:textId="77777777" w:rsidR="002C7545" w:rsidRPr="00DC374A" w:rsidRDefault="002C7545" w:rsidP="005B64BD">
            <w:pPr>
              <w:rPr>
                <w:rFonts w:ascii="Times New Roman" w:hAnsi="Times New Roman" w:cs="Times New Roman"/>
                <w:sz w:val="24"/>
                <w:szCs w:val="24"/>
              </w:rPr>
            </w:pPr>
          </w:p>
        </w:tc>
        <w:tc>
          <w:tcPr>
            <w:tcW w:w="3686" w:type="dxa"/>
            <w:vMerge/>
          </w:tcPr>
          <w:p w14:paraId="2D297D5C" w14:textId="77777777" w:rsidR="002C7545" w:rsidRPr="00DC374A" w:rsidRDefault="002C7545" w:rsidP="005B64BD">
            <w:pPr>
              <w:rPr>
                <w:rFonts w:ascii="Times New Roman" w:hAnsi="Times New Roman" w:cs="Times New Roman"/>
                <w:sz w:val="24"/>
                <w:szCs w:val="24"/>
              </w:rPr>
            </w:pPr>
          </w:p>
        </w:tc>
        <w:tc>
          <w:tcPr>
            <w:tcW w:w="3509" w:type="dxa"/>
          </w:tcPr>
          <w:p w14:paraId="2BBAF961"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разработка архитектурно-строительных чертежей</w:t>
            </w:r>
          </w:p>
        </w:tc>
      </w:tr>
    </w:tbl>
    <w:p w14:paraId="2B6B6809" w14:textId="77777777" w:rsidR="002C7545" w:rsidRPr="00DC374A" w:rsidRDefault="002C7545" w:rsidP="002C7545">
      <w:pPr>
        <w:ind w:firstLine="709"/>
        <w:rPr>
          <w:rFonts w:ascii="Times New Roman" w:hAnsi="Times New Roman" w:cs="Times New Roman"/>
          <w:sz w:val="24"/>
          <w:szCs w:val="24"/>
        </w:rPr>
      </w:pPr>
    </w:p>
    <w:p w14:paraId="5282DDD0" w14:textId="77777777" w:rsidR="002C7545" w:rsidRPr="00DC374A" w:rsidRDefault="002C7545" w:rsidP="002C7545">
      <w:pPr>
        <w:ind w:firstLine="709"/>
        <w:jc w:val="both"/>
        <w:rPr>
          <w:rFonts w:ascii="Times New Roman" w:hAnsi="Times New Roman" w:cs="Times New Roman"/>
          <w:sz w:val="24"/>
          <w:szCs w:val="24"/>
        </w:rPr>
      </w:pPr>
      <w:r w:rsidRPr="00DC374A">
        <w:rPr>
          <w:rFonts w:ascii="Times New Roman" w:hAnsi="Times New Roman" w:cs="Times New Roman"/>
          <w:sz w:val="24"/>
          <w:szCs w:val="24"/>
          <w:vertAlign w:val="superscript"/>
        </w:rPr>
        <w:t>1</w:t>
      </w:r>
      <w:r w:rsidRPr="00DC374A">
        <w:rPr>
          <w:rFonts w:ascii="Times New Roman" w:hAnsi="Times New Roman" w:cs="Times New Roman"/>
          <w:sz w:val="24"/>
          <w:szCs w:val="24"/>
        </w:rPr>
        <w:t>Единое базовое ядро содержания КОД – общая (сквозная) часть единого КОД, относящаяся ко всем видам аттестации (ГИА, ПА) вне зависимости от уровня Д</w:t>
      </w:r>
    </w:p>
    <w:p w14:paraId="0184456A"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Таблица. 4</w:t>
      </w:r>
    </w:p>
    <w:tbl>
      <w:tblPr>
        <w:tblStyle w:val="a3"/>
        <w:tblW w:w="0" w:type="auto"/>
        <w:tblLayout w:type="fixed"/>
        <w:tblLook w:val="04A0" w:firstRow="1" w:lastRow="0" w:firstColumn="1" w:lastColumn="0" w:noHBand="0" w:noVBand="1"/>
      </w:tblPr>
      <w:tblGrid>
        <w:gridCol w:w="1809"/>
        <w:gridCol w:w="2410"/>
        <w:gridCol w:w="2928"/>
        <w:gridCol w:w="902"/>
        <w:gridCol w:w="761"/>
        <w:gridCol w:w="761"/>
      </w:tblGrid>
      <w:tr w:rsidR="002C7545" w:rsidRPr="00DC374A" w14:paraId="2450178E" w14:textId="77777777" w:rsidTr="005B64BD">
        <w:tc>
          <w:tcPr>
            <w:tcW w:w="1809" w:type="dxa"/>
          </w:tcPr>
          <w:p w14:paraId="4A67A69C"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деятельности</w:t>
            </w:r>
          </w:p>
          <w:p w14:paraId="056F83DF"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профессиональной деятельности)</w:t>
            </w:r>
          </w:p>
        </w:tc>
        <w:tc>
          <w:tcPr>
            <w:tcW w:w="2410" w:type="dxa"/>
          </w:tcPr>
          <w:p w14:paraId="2222AEBF"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 xml:space="preserve">Перечень оцениваемых </w:t>
            </w:r>
          </w:p>
          <w:p w14:paraId="279699B9"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ОК\ПК</w:t>
            </w:r>
          </w:p>
        </w:tc>
        <w:tc>
          <w:tcPr>
            <w:tcW w:w="2928" w:type="dxa"/>
          </w:tcPr>
          <w:p w14:paraId="57941ADC"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Перечень оцениваемых умений, навыков (практического опыта)</w:t>
            </w:r>
          </w:p>
        </w:tc>
        <w:tc>
          <w:tcPr>
            <w:tcW w:w="902" w:type="dxa"/>
          </w:tcPr>
          <w:p w14:paraId="67D73CCA" w14:textId="77777777" w:rsidR="002C7545" w:rsidRPr="00DC374A" w:rsidRDefault="002C7545" w:rsidP="005B64BD">
            <w:pPr>
              <w:rPr>
                <w:rFonts w:ascii="Times New Roman" w:hAnsi="Times New Roman" w:cs="Times New Roman"/>
                <w:b/>
                <w:sz w:val="24"/>
                <w:szCs w:val="24"/>
                <w:vertAlign w:val="superscript"/>
              </w:rPr>
            </w:pPr>
            <w:r w:rsidRPr="00DC374A">
              <w:rPr>
                <w:rFonts w:ascii="Times New Roman" w:hAnsi="Times New Roman" w:cs="Times New Roman"/>
                <w:b/>
                <w:sz w:val="24"/>
                <w:szCs w:val="24"/>
              </w:rPr>
              <w:t>ПА</w:t>
            </w:r>
            <w:r w:rsidRPr="00DC374A">
              <w:rPr>
                <w:rFonts w:ascii="Times New Roman" w:hAnsi="Times New Roman" w:cs="Times New Roman"/>
                <w:b/>
                <w:sz w:val="24"/>
                <w:szCs w:val="24"/>
                <w:vertAlign w:val="superscript"/>
              </w:rPr>
              <w:t>2</w:t>
            </w:r>
          </w:p>
        </w:tc>
        <w:tc>
          <w:tcPr>
            <w:tcW w:w="761" w:type="dxa"/>
          </w:tcPr>
          <w:p w14:paraId="47440D8A"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18C84026"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5551C38D"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БУ</w:t>
            </w:r>
          </w:p>
        </w:tc>
        <w:tc>
          <w:tcPr>
            <w:tcW w:w="761" w:type="dxa"/>
          </w:tcPr>
          <w:p w14:paraId="3CC7D895"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59CC963B"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18AC47ED"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ПУ</w:t>
            </w:r>
          </w:p>
        </w:tc>
      </w:tr>
      <w:tr w:rsidR="002C7545" w:rsidRPr="00DC374A" w14:paraId="64274B39" w14:textId="77777777" w:rsidTr="005B64BD">
        <w:trPr>
          <w:trHeight w:val="701"/>
        </w:trPr>
        <w:tc>
          <w:tcPr>
            <w:tcW w:w="1809" w:type="dxa"/>
            <w:vMerge w:val="restart"/>
          </w:tcPr>
          <w:p w14:paraId="2FA46EDD"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ВД.1 Участие в проектировании зданий и сооружений</w:t>
            </w:r>
          </w:p>
        </w:tc>
        <w:tc>
          <w:tcPr>
            <w:tcW w:w="2410" w:type="dxa"/>
            <w:vMerge w:val="restart"/>
          </w:tcPr>
          <w:p w14:paraId="523DEAAD"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 xml:space="preserve">ПК 1.1. Подбирать наиболее оптимальные решения из строительных конструкций и </w:t>
            </w:r>
            <w:r w:rsidRPr="00DC374A">
              <w:rPr>
                <w:rFonts w:ascii="Times New Roman" w:eastAsia="Times New Roman" w:hAnsi="Times New Roman" w:cs="Times New Roman"/>
                <w:sz w:val="24"/>
                <w:szCs w:val="24"/>
                <w:shd w:val="clear" w:color="auto" w:fill="FFFFFF"/>
              </w:rPr>
              <w:lastRenderedPageBreak/>
              <w:t>материалов, разрабатывать узлы и детали конструктивных элементов зданий и сооружений в соответствии с условиями эксплуатации и назначениями</w:t>
            </w:r>
          </w:p>
        </w:tc>
        <w:tc>
          <w:tcPr>
            <w:tcW w:w="2928" w:type="dxa"/>
          </w:tcPr>
          <w:p w14:paraId="2C60D93F"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lastRenderedPageBreak/>
              <w:t>Умение: определять глубину заложения фундамента</w:t>
            </w:r>
          </w:p>
        </w:tc>
        <w:tc>
          <w:tcPr>
            <w:tcW w:w="902" w:type="dxa"/>
          </w:tcPr>
          <w:p w14:paraId="1A7B1D08" w14:textId="77777777" w:rsidR="002C7545" w:rsidRPr="00DC374A" w:rsidRDefault="002C7545" w:rsidP="005B64BD">
            <w:pPr>
              <w:jc w:val="center"/>
              <w:rPr>
                <w:rFonts w:ascii="Times New Roman" w:hAnsi="Times New Roman" w:cs="Times New Roman"/>
                <w:sz w:val="24"/>
                <w:szCs w:val="24"/>
              </w:rPr>
            </w:pPr>
          </w:p>
          <w:p w14:paraId="001578E7"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52CBE3D9" w14:textId="77777777" w:rsidR="002C7545" w:rsidRPr="00DC374A" w:rsidRDefault="002C7545" w:rsidP="005B64BD">
            <w:pPr>
              <w:rPr>
                <w:rFonts w:ascii="Times New Roman" w:hAnsi="Times New Roman" w:cs="Times New Roman"/>
                <w:sz w:val="24"/>
                <w:szCs w:val="24"/>
              </w:rPr>
            </w:pPr>
          </w:p>
        </w:tc>
        <w:tc>
          <w:tcPr>
            <w:tcW w:w="761" w:type="dxa"/>
          </w:tcPr>
          <w:p w14:paraId="72F0E2EF" w14:textId="77777777" w:rsidR="002C7545" w:rsidRPr="00DC374A" w:rsidRDefault="002C7545" w:rsidP="005B64BD">
            <w:pPr>
              <w:jc w:val="center"/>
              <w:rPr>
                <w:rFonts w:ascii="Times New Roman" w:hAnsi="Times New Roman" w:cs="Times New Roman"/>
                <w:sz w:val="24"/>
                <w:szCs w:val="24"/>
              </w:rPr>
            </w:pPr>
          </w:p>
          <w:p w14:paraId="1E3ECFE8"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6ABAAC1A" w14:textId="77777777" w:rsidR="002C7545" w:rsidRPr="00DC374A" w:rsidRDefault="002C7545" w:rsidP="005B64BD">
            <w:pPr>
              <w:jc w:val="center"/>
              <w:rPr>
                <w:rFonts w:ascii="Times New Roman" w:hAnsi="Times New Roman" w:cs="Times New Roman"/>
                <w:sz w:val="24"/>
                <w:szCs w:val="24"/>
              </w:rPr>
            </w:pPr>
          </w:p>
          <w:p w14:paraId="166963D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0923A40" w14:textId="77777777" w:rsidTr="005B64BD">
        <w:tc>
          <w:tcPr>
            <w:tcW w:w="1809" w:type="dxa"/>
            <w:vMerge/>
          </w:tcPr>
          <w:p w14:paraId="527DC50A" w14:textId="77777777" w:rsidR="002C7545" w:rsidRPr="00DC374A" w:rsidRDefault="002C7545" w:rsidP="005B64BD">
            <w:pPr>
              <w:rPr>
                <w:rFonts w:ascii="Times New Roman" w:hAnsi="Times New Roman" w:cs="Times New Roman"/>
                <w:sz w:val="24"/>
                <w:szCs w:val="24"/>
              </w:rPr>
            </w:pPr>
          </w:p>
        </w:tc>
        <w:tc>
          <w:tcPr>
            <w:tcW w:w="2410" w:type="dxa"/>
            <w:vMerge/>
          </w:tcPr>
          <w:p w14:paraId="3DFCE9B9" w14:textId="77777777" w:rsidR="002C7545" w:rsidRPr="00DC374A" w:rsidRDefault="002C7545" w:rsidP="005B64BD">
            <w:pPr>
              <w:rPr>
                <w:rFonts w:ascii="Times New Roman" w:hAnsi="Times New Roman" w:cs="Times New Roman"/>
                <w:sz w:val="24"/>
                <w:szCs w:val="24"/>
              </w:rPr>
            </w:pPr>
          </w:p>
        </w:tc>
        <w:tc>
          <w:tcPr>
            <w:tcW w:w="2928" w:type="dxa"/>
          </w:tcPr>
          <w:p w14:paraId="2A9F36EC"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 xml:space="preserve">Умение: подбирать строительные конструкции для </w:t>
            </w:r>
            <w:r w:rsidRPr="00DC374A">
              <w:rPr>
                <w:rFonts w:ascii="Times New Roman" w:hAnsi="Times New Roman" w:cs="Times New Roman"/>
                <w:sz w:val="24"/>
                <w:szCs w:val="24"/>
              </w:rPr>
              <w:lastRenderedPageBreak/>
              <w:t>разработки архитектурно-строительных чертежей</w:t>
            </w:r>
          </w:p>
        </w:tc>
        <w:tc>
          <w:tcPr>
            <w:tcW w:w="902" w:type="dxa"/>
          </w:tcPr>
          <w:p w14:paraId="390AD7F9" w14:textId="77777777" w:rsidR="002C7545" w:rsidRPr="00DC374A" w:rsidRDefault="002C7545" w:rsidP="005B64BD">
            <w:pPr>
              <w:jc w:val="center"/>
              <w:rPr>
                <w:rFonts w:ascii="Times New Roman" w:hAnsi="Times New Roman" w:cs="Times New Roman"/>
                <w:sz w:val="24"/>
                <w:szCs w:val="24"/>
              </w:rPr>
            </w:pPr>
          </w:p>
          <w:p w14:paraId="700C35EF" w14:textId="77777777" w:rsidR="002C7545" w:rsidRPr="00DC374A" w:rsidRDefault="002C7545" w:rsidP="005B64BD">
            <w:pPr>
              <w:jc w:val="center"/>
              <w:rPr>
                <w:rFonts w:ascii="Times New Roman" w:hAnsi="Times New Roman" w:cs="Times New Roman"/>
                <w:sz w:val="24"/>
                <w:szCs w:val="24"/>
              </w:rPr>
            </w:pPr>
          </w:p>
          <w:p w14:paraId="1F7E00CC"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3FF14609" w14:textId="77777777" w:rsidR="002C7545" w:rsidRPr="00DC374A" w:rsidRDefault="002C7545" w:rsidP="005B64BD">
            <w:pPr>
              <w:rPr>
                <w:rFonts w:ascii="Times New Roman" w:hAnsi="Times New Roman" w:cs="Times New Roman"/>
                <w:sz w:val="24"/>
                <w:szCs w:val="24"/>
              </w:rPr>
            </w:pPr>
          </w:p>
        </w:tc>
        <w:tc>
          <w:tcPr>
            <w:tcW w:w="761" w:type="dxa"/>
          </w:tcPr>
          <w:p w14:paraId="26189C64" w14:textId="77777777" w:rsidR="002C7545" w:rsidRPr="00DC374A" w:rsidRDefault="002C7545" w:rsidP="005B64BD">
            <w:pPr>
              <w:jc w:val="center"/>
              <w:rPr>
                <w:rFonts w:ascii="Times New Roman" w:hAnsi="Times New Roman" w:cs="Times New Roman"/>
                <w:sz w:val="24"/>
                <w:szCs w:val="24"/>
              </w:rPr>
            </w:pPr>
          </w:p>
          <w:p w14:paraId="193468FE" w14:textId="77777777" w:rsidR="002C7545" w:rsidRPr="00DC374A" w:rsidRDefault="002C7545" w:rsidP="005B64BD">
            <w:pPr>
              <w:jc w:val="center"/>
              <w:rPr>
                <w:rFonts w:ascii="Times New Roman" w:hAnsi="Times New Roman" w:cs="Times New Roman"/>
                <w:sz w:val="24"/>
                <w:szCs w:val="24"/>
              </w:rPr>
            </w:pPr>
          </w:p>
          <w:p w14:paraId="0AACA8C0"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1CD28460" w14:textId="77777777" w:rsidR="002C7545" w:rsidRPr="00DC374A" w:rsidRDefault="002C7545" w:rsidP="005B64BD">
            <w:pPr>
              <w:jc w:val="center"/>
              <w:rPr>
                <w:rFonts w:ascii="Times New Roman" w:hAnsi="Times New Roman" w:cs="Times New Roman"/>
                <w:sz w:val="24"/>
                <w:szCs w:val="24"/>
              </w:rPr>
            </w:pPr>
          </w:p>
          <w:p w14:paraId="532D1A4F" w14:textId="77777777" w:rsidR="002C7545" w:rsidRPr="00DC374A" w:rsidRDefault="002C7545" w:rsidP="005B64BD">
            <w:pPr>
              <w:jc w:val="center"/>
              <w:rPr>
                <w:rFonts w:ascii="Times New Roman" w:hAnsi="Times New Roman" w:cs="Times New Roman"/>
                <w:sz w:val="24"/>
                <w:szCs w:val="24"/>
              </w:rPr>
            </w:pPr>
          </w:p>
          <w:p w14:paraId="045734D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FF248BC" w14:textId="77777777" w:rsidTr="005B64BD">
        <w:tc>
          <w:tcPr>
            <w:tcW w:w="1809" w:type="dxa"/>
            <w:vMerge/>
          </w:tcPr>
          <w:p w14:paraId="24D17A8D" w14:textId="77777777" w:rsidR="002C7545" w:rsidRPr="00DC374A" w:rsidRDefault="002C7545" w:rsidP="005B64BD">
            <w:pPr>
              <w:rPr>
                <w:rFonts w:ascii="Times New Roman" w:hAnsi="Times New Roman" w:cs="Times New Roman"/>
                <w:sz w:val="24"/>
                <w:szCs w:val="24"/>
              </w:rPr>
            </w:pPr>
          </w:p>
        </w:tc>
        <w:tc>
          <w:tcPr>
            <w:tcW w:w="2410" w:type="dxa"/>
            <w:vMerge/>
          </w:tcPr>
          <w:p w14:paraId="135729C6" w14:textId="77777777" w:rsidR="002C7545" w:rsidRPr="00DC374A" w:rsidRDefault="002C7545" w:rsidP="005B64BD">
            <w:pPr>
              <w:rPr>
                <w:rFonts w:ascii="Times New Roman" w:hAnsi="Times New Roman" w:cs="Times New Roman"/>
                <w:sz w:val="24"/>
                <w:szCs w:val="24"/>
              </w:rPr>
            </w:pPr>
          </w:p>
        </w:tc>
        <w:tc>
          <w:tcPr>
            <w:tcW w:w="2928" w:type="dxa"/>
          </w:tcPr>
          <w:p w14:paraId="11EA4D66"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подбор строительных конструкций и материалов, разработка узлов и деталей конструктивных элементов зданий</w:t>
            </w:r>
          </w:p>
        </w:tc>
        <w:tc>
          <w:tcPr>
            <w:tcW w:w="902" w:type="dxa"/>
          </w:tcPr>
          <w:p w14:paraId="64A80BEF" w14:textId="77777777" w:rsidR="002C7545" w:rsidRPr="00DC374A" w:rsidRDefault="002C7545" w:rsidP="005B64BD">
            <w:pPr>
              <w:jc w:val="center"/>
              <w:rPr>
                <w:rFonts w:ascii="Times New Roman" w:hAnsi="Times New Roman" w:cs="Times New Roman"/>
                <w:sz w:val="24"/>
                <w:szCs w:val="24"/>
              </w:rPr>
            </w:pPr>
          </w:p>
          <w:p w14:paraId="1DDEAD69" w14:textId="77777777" w:rsidR="002C7545" w:rsidRPr="00DC374A" w:rsidRDefault="002C7545" w:rsidP="005B64BD">
            <w:pPr>
              <w:jc w:val="center"/>
              <w:rPr>
                <w:rFonts w:ascii="Times New Roman" w:hAnsi="Times New Roman" w:cs="Times New Roman"/>
                <w:sz w:val="24"/>
                <w:szCs w:val="24"/>
              </w:rPr>
            </w:pPr>
          </w:p>
          <w:p w14:paraId="02AF69F8"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1E80F3E3" w14:textId="77777777" w:rsidR="002C7545" w:rsidRPr="00DC374A" w:rsidRDefault="002C7545" w:rsidP="005B64BD">
            <w:pPr>
              <w:rPr>
                <w:rFonts w:ascii="Times New Roman" w:hAnsi="Times New Roman" w:cs="Times New Roman"/>
                <w:sz w:val="24"/>
                <w:szCs w:val="24"/>
              </w:rPr>
            </w:pPr>
          </w:p>
        </w:tc>
        <w:tc>
          <w:tcPr>
            <w:tcW w:w="761" w:type="dxa"/>
          </w:tcPr>
          <w:p w14:paraId="5419060F" w14:textId="77777777" w:rsidR="002C7545" w:rsidRPr="00DC374A" w:rsidRDefault="002C7545" w:rsidP="005B64BD">
            <w:pPr>
              <w:jc w:val="center"/>
              <w:rPr>
                <w:rFonts w:ascii="Times New Roman" w:hAnsi="Times New Roman" w:cs="Times New Roman"/>
                <w:sz w:val="24"/>
                <w:szCs w:val="24"/>
              </w:rPr>
            </w:pPr>
          </w:p>
          <w:p w14:paraId="5F0A5FF0" w14:textId="77777777" w:rsidR="002C7545" w:rsidRPr="00DC374A" w:rsidRDefault="002C7545" w:rsidP="005B64BD">
            <w:pPr>
              <w:jc w:val="center"/>
              <w:rPr>
                <w:rFonts w:ascii="Times New Roman" w:hAnsi="Times New Roman" w:cs="Times New Roman"/>
                <w:sz w:val="24"/>
                <w:szCs w:val="24"/>
              </w:rPr>
            </w:pPr>
          </w:p>
          <w:p w14:paraId="2C0F6902"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663C3E00" w14:textId="77777777" w:rsidR="002C7545" w:rsidRPr="00DC374A" w:rsidRDefault="002C7545" w:rsidP="005B64BD">
            <w:pPr>
              <w:jc w:val="center"/>
              <w:rPr>
                <w:rFonts w:ascii="Times New Roman" w:hAnsi="Times New Roman" w:cs="Times New Roman"/>
                <w:sz w:val="24"/>
                <w:szCs w:val="24"/>
              </w:rPr>
            </w:pPr>
          </w:p>
          <w:p w14:paraId="302382C2" w14:textId="77777777" w:rsidR="002C7545" w:rsidRPr="00DC374A" w:rsidRDefault="002C7545" w:rsidP="005B64BD">
            <w:pPr>
              <w:jc w:val="center"/>
              <w:rPr>
                <w:rFonts w:ascii="Times New Roman" w:hAnsi="Times New Roman" w:cs="Times New Roman"/>
                <w:sz w:val="24"/>
                <w:szCs w:val="24"/>
              </w:rPr>
            </w:pPr>
          </w:p>
          <w:p w14:paraId="5D5C108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6FFDC22" w14:textId="77777777" w:rsidTr="005B64BD">
        <w:tc>
          <w:tcPr>
            <w:tcW w:w="1809" w:type="dxa"/>
            <w:vMerge/>
          </w:tcPr>
          <w:p w14:paraId="7CDD1149" w14:textId="77777777" w:rsidR="002C7545" w:rsidRPr="00DC374A" w:rsidRDefault="002C7545" w:rsidP="005B64BD">
            <w:pPr>
              <w:rPr>
                <w:rFonts w:ascii="Times New Roman" w:hAnsi="Times New Roman" w:cs="Times New Roman"/>
                <w:sz w:val="24"/>
                <w:szCs w:val="24"/>
              </w:rPr>
            </w:pPr>
          </w:p>
        </w:tc>
        <w:tc>
          <w:tcPr>
            <w:tcW w:w="2410" w:type="dxa"/>
          </w:tcPr>
          <w:p w14:paraId="47ED182D"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ПК 1.2. Выполнять расчеты и конструирование строительных конструкций</w:t>
            </w:r>
          </w:p>
        </w:tc>
        <w:tc>
          <w:tcPr>
            <w:tcW w:w="2928" w:type="dxa"/>
          </w:tcPr>
          <w:p w14:paraId="6DC55D85"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 xml:space="preserve">Навык: </w:t>
            </w:r>
            <w:r w:rsidRPr="00DC374A">
              <w:rPr>
                <w:rFonts w:ascii="Times New Roman" w:eastAsia="Times New Roman" w:hAnsi="Times New Roman" w:cs="Times New Roman"/>
                <w:sz w:val="24"/>
                <w:szCs w:val="24"/>
                <w:shd w:val="clear" w:color="auto" w:fill="FFFFFF"/>
              </w:rPr>
              <w:t>выполнение расчетов по проектированию строительных конструкций</w:t>
            </w:r>
          </w:p>
        </w:tc>
        <w:tc>
          <w:tcPr>
            <w:tcW w:w="902" w:type="dxa"/>
          </w:tcPr>
          <w:p w14:paraId="47A1BC17" w14:textId="77777777" w:rsidR="002C7545" w:rsidRPr="00DC374A" w:rsidRDefault="002C7545" w:rsidP="005B64BD">
            <w:pPr>
              <w:jc w:val="center"/>
              <w:rPr>
                <w:rFonts w:ascii="Times New Roman" w:hAnsi="Times New Roman" w:cs="Times New Roman"/>
                <w:sz w:val="24"/>
                <w:szCs w:val="24"/>
              </w:rPr>
            </w:pPr>
          </w:p>
          <w:p w14:paraId="22B9931A" w14:textId="77777777" w:rsidR="002C7545" w:rsidRPr="00DC374A" w:rsidRDefault="002C7545" w:rsidP="005B64BD">
            <w:pPr>
              <w:jc w:val="center"/>
              <w:rPr>
                <w:rFonts w:ascii="Times New Roman" w:hAnsi="Times New Roman" w:cs="Times New Roman"/>
                <w:sz w:val="24"/>
                <w:szCs w:val="24"/>
              </w:rPr>
            </w:pPr>
          </w:p>
          <w:p w14:paraId="444D10A1"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5B83D591" w14:textId="77777777" w:rsidR="002C7545" w:rsidRPr="00DC374A" w:rsidRDefault="002C7545" w:rsidP="005B64BD">
            <w:pPr>
              <w:rPr>
                <w:rFonts w:ascii="Times New Roman" w:hAnsi="Times New Roman" w:cs="Times New Roman"/>
                <w:sz w:val="24"/>
                <w:szCs w:val="24"/>
              </w:rPr>
            </w:pPr>
          </w:p>
        </w:tc>
        <w:tc>
          <w:tcPr>
            <w:tcW w:w="761" w:type="dxa"/>
          </w:tcPr>
          <w:p w14:paraId="6BA4F6C9" w14:textId="77777777" w:rsidR="002C7545" w:rsidRPr="00DC374A" w:rsidRDefault="002C7545" w:rsidP="005B64BD">
            <w:pPr>
              <w:jc w:val="center"/>
              <w:rPr>
                <w:rFonts w:ascii="Times New Roman" w:hAnsi="Times New Roman" w:cs="Times New Roman"/>
                <w:sz w:val="24"/>
                <w:szCs w:val="24"/>
              </w:rPr>
            </w:pPr>
          </w:p>
          <w:p w14:paraId="329C786D" w14:textId="77777777" w:rsidR="002C7545" w:rsidRPr="00DC374A" w:rsidRDefault="002C7545" w:rsidP="005B64BD">
            <w:pPr>
              <w:jc w:val="center"/>
              <w:rPr>
                <w:rFonts w:ascii="Times New Roman" w:hAnsi="Times New Roman" w:cs="Times New Roman"/>
                <w:sz w:val="24"/>
                <w:szCs w:val="24"/>
              </w:rPr>
            </w:pPr>
          </w:p>
          <w:p w14:paraId="37C4CDBB"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14155A80" w14:textId="77777777" w:rsidR="002C7545" w:rsidRPr="00DC374A" w:rsidRDefault="002C7545" w:rsidP="005B64BD">
            <w:pPr>
              <w:jc w:val="center"/>
              <w:rPr>
                <w:rFonts w:ascii="Times New Roman" w:hAnsi="Times New Roman" w:cs="Times New Roman"/>
                <w:sz w:val="24"/>
                <w:szCs w:val="24"/>
              </w:rPr>
            </w:pPr>
          </w:p>
          <w:p w14:paraId="123D92A1" w14:textId="77777777" w:rsidR="002C7545" w:rsidRPr="00DC374A" w:rsidRDefault="002C7545" w:rsidP="005B64BD">
            <w:pPr>
              <w:jc w:val="center"/>
              <w:rPr>
                <w:rFonts w:ascii="Times New Roman" w:hAnsi="Times New Roman" w:cs="Times New Roman"/>
                <w:sz w:val="24"/>
                <w:szCs w:val="24"/>
              </w:rPr>
            </w:pPr>
          </w:p>
          <w:p w14:paraId="5F2EF1D2"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DE1C47E" w14:textId="77777777" w:rsidTr="005B64BD">
        <w:tc>
          <w:tcPr>
            <w:tcW w:w="1809" w:type="dxa"/>
            <w:vMerge/>
          </w:tcPr>
          <w:p w14:paraId="40ACCBD5" w14:textId="77777777" w:rsidR="002C7545" w:rsidRPr="00DC374A" w:rsidRDefault="002C7545" w:rsidP="005B64BD">
            <w:pPr>
              <w:rPr>
                <w:rFonts w:ascii="Times New Roman" w:hAnsi="Times New Roman" w:cs="Times New Roman"/>
                <w:sz w:val="24"/>
                <w:szCs w:val="24"/>
              </w:rPr>
            </w:pPr>
          </w:p>
        </w:tc>
        <w:tc>
          <w:tcPr>
            <w:tcW w:w="2410" w:type="dxa"/>
            <w:vMerge w:val="restart"/>
          </w:tcPr>
          <w:p w14:paraId="40148F28" w14:textId="77777777" w:rsidR="002C7545" w:rsidRPr="00DC374A" w:rsidRDefault="002C7545" w:rsidP="005B64BD">
            <w:pPr>
              <w:rPr>
                <w:rFonts w:ascii="Times New Roman" w:hAnsi="Times New Roman" w:cs="Times New Roman"/>
                <w:sz w:val="24"/>
                <w:szCs w:val="24"/>
              </w:rPr>
            </w:pPr>
            <w:r w:rsidRPr="00DC374A">
              <w:rPr>
                <w:rFonts w:ascii="Times New Roman" w:eastAsia="Times New Roman" w:hAnsi="Times New Roman" w:cs="Times New Roman"/>
                <w:sz w:val="24"/>
                <w:szCs w:val="24"/>
                <w:shd w:val="clear" w:color="auto" w:fill="FFFFFF"/>
              </w:rPr>
              <w:t>ПК 1.3. Разрабатывать архитектурно-строительные чертежи с использованием средств автоматизированного проектирования</w:t>
            </w:r>
          </w:p>
        </w:tc>
        <w:tc>
          <w:tcPr>
            <w:tcW w:w="2928" w:type="dxa"/>
          </w:tcPr>
          <w:p w14:paraId="6FC4D722"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чтение проектно-технологической документации</w:t>
            </w:r>
          </w:p>
        </w:tc>
        <w:tc>
          <w:tcPr>
            <w:tcW w:w="902" w:type="dxa"/>
          </w:tcPr>
          <w:p w14:paraId="6D7E18E1" w14:textId="77777777" w:rsidR="002C7545" w:rsidRPr="00DC374A" w:rsidRDefault="002C7545" w:rsidP="005B64BD">
            <w:pPr>
              <w:jc w:val="center"/>
              <w:rPr>
                <w:rFonts w:ascii="Times New Roman" w:hAnsi="Times New Roman" w:cs="Times New Roman"/>
                <w:sz w:val="24"/>
                <w:szCs w:val="24"/>
              </w:rPr>
            </w:pPr>
          </w:p>
          <w:p w14:paraId="198D4E60"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5D047C3C" w14:textId="77777777" w:rsidR="002C7545" w:rsidRPr="00DC374A" w:rsidRDefault="002C7545" w:rsidP="005B64BD">
            <w:pPr>
              <w:rPr>
                <w:rFonts w:ascii="Times New Roman" w:hAnsi="Times New Roman" w:cs="Times New Roman"/>
                <w:sz w:val="24"/>
                <w:szCs w:val="24"/>
              </w:rPr>
            </w:pPr>
          </w:p>
        </w:tc>
        <w:tc>
          <w:tcPr>
            <w:tcW w:w="761" w:type="dxa"/>
          </w:tcPr>
          <w:p w14:paraId="101EEEF4" w14:textId="77777777" w:rsidR="002C7545" w:rsidRPr="00DC374A" w:rsidRDefault="002C7545" w:rsidP="005B64BD">
            <w:pPr>
              <w:jc w:val="center"/>
              <w:rPr>
                <w:rFonts w:ascii="Times New Roman" w:hAnsi="Times New Roman" w:cs="Times New Roman"/>
                <w:sz w:val="24"/>
                <w:szCs w:val="24"/>
              </w:rPr>
            </w:pPr>
          </w:p>
          <w:p w14:paraId="0DC1C25D"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5D4A1458" w14:textId="77777777" w:rsidR="002C7545" w:rsidRPr="00DC374A" w:rsidRDefault="002C7545" w:rsidP="005B64BD">
            <w:pPr>
              <w:jc w:val="center"/>
              <w:rPr>
                <w:rFonts w:ascii="Times New Roman" w:hAnsi="Times New Roman" w:cs="Times New Roman"/>
                <w:sz w:val="24"/>
                <w:szCs w:val="24"/>
              </w:rPr>
            </w:pPr>
          </w:p>
          <w:p w14:paraId="7DFB5466"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7CB3FB1E" w14:textId="77777777" w:rsidTr="005B64BD">
        <w:tc>
          <w:tcPr>
            <w:tcW w:w="1809" w:type="dxa"/>
            <w:vMerge/>
          </w:tcPr>
          <w:p w14:paraId="493BDDEE" w14:textId="77777777" w:rsidR="002C7545" w:rsidRPr="00DC374A" w:rsidRDefault="002C7545" w:rsidP="005B64BD">
            <w:pPr>
              <w:rPr>
                <w:rFonts w:ascii="Times New Roman" w:hAnsi="Times New Roman" w:cs="Times New Roman"/>
                <w:sz w:val="24"/>
                <w:szCs w:val="24"/>
              </w:rPr>
            </w:pPr>
          </w:p>
        </w:tc>
        <w:tc>
          <w:tcPr>
            <w:tcW w:w="2410" w:type="dxa"/>
            <w:vMerge/>
          </w:tcPr>
          <w:p w14:paraId="18BDCA3B" w14:textId="77777777" w:rsidR="002C7545" w:rsidRPr="00DC374A" w:rsidRDefault="002C7545" w:rsidP="005B64BD">
            <w:pPr>
              <w:rPr>
                <w:rFonts w:ascii="Times New Roman" w:hAnsi="Times New Roman" w:cs="Times New Roman"/>
                <w:sz w:val="24"/>
                <w:szCs w:val="24"/>
              </w:rPr>
            </w:pPr>
          </w:p>
        </w:tc>
        <w:tc>
          <w:tcPr>
            <w:tcW w:w="2928" w:type="dxa"/>
          </w:tcPr>
          <w:p w14:paraId="4403F9F2"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пользоваться компьютером с применением специализированного программного обучения</w:t>
            </w:r>
          </w:p>
        </w:tc>
        <w:tc>
          <w:tcPr>
            <w:tcW w:w="902" w:type="dxa"/>
          </w:tcPr>
          <w:p w14:paraId="6798A1D0" w14:textId="77777777" w:rsidR="002C7545" w:rsidRPr="00DC374A" w:rsidRDefault="002C7545" w:rsidP="005B64BD">
            <w:pPr>
              <w:jc w:val="center"/>
              <w:rPr>
                <w:rFonts w:ascii="Times New Roman" w:hAnsi="Times New Roman" w:cs="Times New Roman"/>
                <w:sz w:val="24"/>
                <w:szCs w:val="24"/>
              </w:rPr>
            </w:pPr>
          </w:p>
          <w:p w14:paraId="65848DCA" w14:textId="77777777" w:rsidR="002C7545" w:rsidRPr="00DC374A" w:rsidRDefault="002C7545" w:rsidP="005B64BD">
            <w:pPr>
              <w:jc w:val="center"/>
              <w:rPr>
                <w:rFonts w:ascii="Times New Roman" w:hAnsi="Times New Roman" w:cs="Times New Roman"/>
                <w:sz w:val="24"/>
                <w:szCs w:val="24"/>
              </w:rPr>
            </w:pPr>
          </w:p>
          <w:p w14:paraId="2940676F"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26CCDA21" w14:textId="77777777" w:rsidR="002C7545" w:rsidRPr="00DC374A" w:rsidRDefault="002C7545" w:rsidP="005B64BD">
            <w:pPr>
              <w:rPr>
                <w:rFonts w:ascii="Times New Roman" w:hAnsi="Times New Roman" w:cs="Times New Roman"/>
                <w:sz w:val="24"/>
                <w:szCs w:val="24"/>
              </w:rPr>
            </w:pPr>
          </w:p>
        </w:tc>
        <w:tc>
          <w:tcPr>
            <w:tcW w:w="761" w:type="dxa"/>
          </w:tcPr>
          <w:p w14:paraId="1BD8DE6F" w14:textId="77777777" w:rsidR="002C7545" w:rsidRPr="00DC374A" w:rsidRDefault="002C7545" w:rsidP="005B64BD">
            <w:pPr>
              <w:jc w:val="center"/>
              <w:rPr>
                <w:rFonts w:ascii="Times New Roman" w:hAnsi="Times New Roman" w:cs="Times New Roman"/>
                <w:sz w:val="24"/>
                <w:szCs w:val="24"/>
              </w:rPr>
            </w:pPr>
          </w:p>
          <w:p w14:paraId="69DA15DF" w14:textId="77777777" w:rsidR="002C7545" w:rsidRPr="00DC374A" w:rsidRDefault="002C7545" w:rsidP="005B64BD">
            <w:pPr>
              <w:jc w:val="center"/>
              <w:rPr>
                <w:rFonts w:ascii="Times New Roman" w:hAnsi="Times New Roman" w:cs="Times New Roman"/>
                <w:sz w:val="24"/>
                <w:szCs w:val="24"/>
              </w:rPr>
            </w:pPr>
          </w:p>
          <w:p w14:paraId="6E860C2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278C8BC9" w14:textId="77777777" w:rsidR="002C7545" w:rsidRPr="00DC374A" w:rsidRDefault="002C7545" w:rsidP="005B64BD">
            <w:pPr>
              <w:jc w:val="center"/>
              <w:rPr>
                <w:rFonts w:ascii="Times New Roman" w:hAnsi="Times New Roman" w:cs="Times New Roman"/>
                <w:sz w:val="24"/>
                <w:szCs w:val="24"/>
              </w:rPr>
            </w:pPr>
          </w:p>
          <w:p w14:paraId="55DB553E" w14:textId="77777777" w:rsidR="002C7545" w:rsidRPr="00DC374A" w:rsidRDefault="002C7545" w:rsidP="005B64BD">
            <w:pPr>
              <w:jc w:val="center"/>
              <w:rPr>
                <w:rFonts w:ascii="Times New Roman" w:hAnsi="Times New Roman" w:cs="Times New Roman"/>
                <w:sz w:val="24"/>
                <w:szCs w:val="24"/>
              </w:rPr>
            </w:pPr>
          </w:p>
          <w:p w14:paraId="5A620057"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238A284" w14:textId="77777777" w:rsidTr="005B64BD">
        <w:trPr>
          <w:trHeight w:val="53"/>
        </w:trPr>
        <w:tc>
          <w:tcPr>
            <w:tcW w:w="1809" w:type="dxa"/>
            <w:vMerge/>
          </w:tcPr>
          <w:p w14:paraId="1FB5B539" w14:textId="77777777" w:rsidR="002C7545" w:rsidRPr="00DC374A" w:rsidRDefault="002C7545" w:rsidP="005B64BD">
            <w:pPr>
              <w:rPr>
                <w:rFonts w:ascii="Times New Roman" w:hAnsi="Times New Roman" w:cs="Times New Roman"/>
                <w:sz w:val="24"/>
                <w:szCs w:val="24"/>
              </w:rPr>
            </w:pPr>
          </w:p>
        </w:tc>
        <w:tc>
          <w:tcPr>
            <w:tcW w:w="2410" w:type="dxa"/>
            <w:vMerge/>
          </w:tcPr>
          <w:p w14:paraId="18F600FC" w14:textId="77777777" w:rsidR="002C7545" w:rsidRPr="00DC374A" w:rsidRDefault="002C7545" w:rsidP="005B64BD">
            <w:pPr>
              <w:rPr>
                <w:rFonts w:ascii="Times New Roman" w:hAnsi="Times New Roman" w:cs="Times New Roman"/>
                <w:sz w:val="24"/>
                <w:szCs w:val="24"/>
              </w:rPr>
            </w:pPr>
          </w:p>
        </w:tc>
        <w:tc>
          <w:tcPr>
            <w:tcW w:w="2928" w:type="dxa"/>
          </w:tcPr>
          <w:p w14:paraId="30907CA5"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разработка архитектурно-строительных чертежей</w:t>
            </w:r>
          </w:p>
        </w:tc>
        <w:tc>
          <w:tcPr>
            <w:tcW w:w="902" w:type="dxa"/>
          </w:tcPr>
          <w:p w14:paraId="320A8927" w14:textId="77777777" w:rsidR="002C7545" w:rsidRPr="00DC374A" w:rsidRDefault="002C7545" w:rsidP="005B64BD">
            <w:pPr>
              <w:jc w:val="center"/>
              <w:rPr>
                <w:rFonts w:ascii="Times New Roman" w:hAnsi="Times New Roman" w:cs="Times New Roman"/>
                <w:sz w:val="24"/>
                <w:szCs w:val="24"/>
              </w:rPr>
            </w:pPr>
          </w:p>
          <w:p w14:paraId="593C7462"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7F49BDEC" w14:textId="77777777" w:rsidR="002C7545" w:rsidRPr="00DC374A" w:rsidRDefault="002C7545" w:rsidP="005B64BD">
            <w:pPr>
              <w:rPr>
                <w:rFonts w:ascii="Times New Roman" w:hAnsi="Times New Roman" w:cs="Times New Roman"/>
                <w:sz w:val="24"/>
                <w:szCs w:val="24"/>
              </w:rPr>
            </w:pPr>
          </w:p>
        </w:tc>
        <w:tc>
          <w:tcPr>
            <w:tcW w:w="761" w:type="dxa"/>
          </w:tcPr>
          <w:p w14:paraId="4B07FD45" w14:textId="77777777" w:rsidR="002C7545" w:rsidRPr="00DC374A" w:rsidRDefault="002C7545" w:rsidP="005B64BD">
            <w:pPr>
              <w:jc w:val="center"/>
              <w:rPr>
                <w:rFonts w:ascii="Times New Roman" w:hAnsi="Times New Roman" w:cs="Times New Roman"/>
                <w:sz w:val="24"/>
                <w:szCs w:val="24"/>
              </w:rPr>
            </w:pPr>
          </w:p>
          <w:p w14:paraId="0C8C27B2"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77DB9327" w14:textId="77777777" w:rsidR="002C7545" w:rsidRPr="00DC374A" w:rsidRDefault="002C7545" w:rsidP="005B64BD">
            <w:pPr>
              <w:jc w:val="center"/>
              <w:rPr>
                <w:rFonts w:ascii="Times New Roman" w:hAnsi="Times New Roman" w:cs="Times New Roman"/>
                <w:sz w:val="24"/>
                <w:szCs w:val="24"/>
              </w:rPr>
            </w:pPr>
          </w:p>
          <w:p w14:paraId="3DA947EA"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bl>
    <w:p w14:paraId="71BF78DE" w14:textId="77777777" w:rsidR="002C7545" w:rsidRPr="00DC374A" w:rsidRDefault="002C7545" w:rsidP="002C7545">
      <w:pPr>
        <w:ind w:firstLine="709"/>
        <w:jc w:val="both"/>
        <w:rPr>
          <w:rFonts w:ascii="Times New Roman" w:hAnsi="Times New Roman" w:cs="Times New Roman"/>
          <w:sz w:val="24"/>
          <w:szCs w:val="24"/>
        </w:rPr>
      </w:pPr>
    </w:p>
    <w:p w14:paraId="598CD176" w14:textId="77777777" w:rsidR="002C7545" w:rsidRPr="00DC374A" w:rsidRDefault="002C7545" w:rsidP="002C7545">
      <w:pPr>
        <w:ind w:firstLine="709"/>
        <w:jc w:val="both"/>
        <w:rPr>
          <w:rFonts w:ascii="Times New Roman" w:hAnsi="Times New Roman" w:cs="Times New Roman"/>
          <w:sz w:val="24"/>
          <w:szCs w:val="24"/>
        </w:rPr>
      </w:pPr>
      <w:r w:rsidRPr="00DC374A">
        <w:rPr>
          <w:rFonts w:ascii="Times New Roman" w:hAnsi="Times New Roman" w:cs="Times New Roman"/>
          <w:sz w:val="24"/>
          <w:szCs w:val="24"/>
          <w:vertAlign w:val="superscript"/>
        </w:rPr>
        <w:t>2</w:t>
      </w:r>
      <w:r w:rsidRPr="00DC374A">
        <w:rPr>
          <w:rFonts w:ascii="Times New Roman" w:hAnsi="Times New Roman" w:cs="Times New Roman"/>
          <w:sz w:val="24"/>
          <w:szCs w:val="24"/>
        </w:rPr>
        <w:t xml:space="preserve"> Содержание КОД в части ПА равно содержанию единое базового ядра содержания КОД.</w:t>
      </w:r>
    </w:p>
    <w:p w14:paraId="0A4C7C9A"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Продолжение таблицы 4</w:t>
      </w:r>
    </w:p>
    <w:p w14:paraId="3354E687" w14:textId="77777777" w:rsidR="002C7545" w:rsidRPr="00DC374A" w:rsidRDefault="002C7545" w:rsidP="002C7545">
      <w:pPr>
        <w:ind w:firstLine="709"/>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2270"/>
        <w:gridCol w:w="1820"/>
        <w:gridCol w:w="3160"/>
        <w:gridCol w:w="867"/>
        <w:gridCol w:w="756"/>
        <w:gridCol w:w="756"/>
      </w:tblGrid>
      <w:tr w:rsidR="002C7545" w:rsidRPr="00DC374A" w14:paraId="170E2B70" w14:textId="77777777" w:rsidTr="005B64BD">
        <w:tc>
          <w:tcPr>
            <w:tcW w:w="1951" w:type="dxa"/>
          </w:tcPr>
          <w:p w14:paraId="5B1CA6ED"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деятельности</w:t>
            </w:r>
          </w:p>
          <w:p w14:paraId="753CC2C9"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профессиональной деятельности)</w:t>
            </w:r>
          </w:p>
        </w:tc>
        <w:tc>
          <w:tcPr>
            <w:tcW w:w="1843" w:type="dxa"/>
          </w:tcPr>
          <w:p w14:paraId="3709A06A"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 xml:space="preserve">Перечень оцениваемых </w:t>
            </w:r>
          </w:p>
          <w:p w14:paraId="075BE50B"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ОК\ПК</w:t>
            </w:r>
          </w:p>
        </w:tc>
        <w:tc>
          <w:tcPr>
            <w:tcW w:w="3353" w:type="dxa"/>
          </w:tcPr>
          <w:p w14:paraId="6B6E8500"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Перечень оцениваемых умений, навыков (практического опыта)</w:t>
            </w:r>
          </w:p>
        </w:tc>
        <w:tc>
          <w:tcPr>
            <w:tcW w:w="902" w:type="dxa"/>
          </w:tcPr>
          <w:p w14:paraId="09F13F13" w14:textId="77777777" w:rsidR="002C7545" w:rsidRPr="00DC374A" w:rsidRDefault="002C7545" w:rsidP="005B64BD">
            <w:pPr>
              <w:rPr>
                <w:rFonts w:ascii="Times New Roman" w:hAnsi="Times New Roman" w:cs="Times New Roman"/>
                <w:b/>
                <w:sz w:val="24"/>
                <w:szCs w:val="24"/>
                <w:vertAlign w:val="superscript"/>
              </w:rPr>
            </w:pPr>
            <w:r w:rsidRPr="00DC374A">
              <w:rPr>
                <w:rFonts w:ascii="Times New Roman" w:hAnsi="Times New Roman" w:cs="Times New Roman"/>
                <w:b/>
                <w:sz w:val="24"/>
                <w:szCs w:val="24"/>
              </w:rPr>
              <w:t>ПА</w:t>
            </w:r>
            <w:r w:rsidRPr="00DC374A">
              <w:rPr>
                <w:rFonts w:ascii="Times New Roman" w:hAnsi="Times New Roman" w:cs="Times New Roman"/>
                <w:b/>
                <w:sz w:val="24"/>
                <w:szCs w:val="24"/>
                <w:vertAlign w:val="superscript"/>
              </w:rPr>
              <w:t>2</w:t>
            </w:r>
          </w:p>
        </w:tc>
        <w:tc>
          <w:tcPr>
            <w:tcW w:w="761" w:type="dxa"/>
          </w:tcPr>
          <w:p w14:paraId="070D68F0"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287F7909"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3D530A70"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БУ</w:t>
            </w:r>
          </w:p>
        </w:tc>
        <w:tc>
          <w:tcPr>
            <w:tcW w:w="761" w:type="dxa"/>
          </w:tcPr>
          <w:p w14:paraId="35C43F0F"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44B3EA28"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452AD3DA"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ПУ</w:t>
            </w:r>
          </w:p>
        </w:tc>
      </w:tr>
      <w:tr w:rsidR="002C7545" w:rsidRPr="00DC374A" w14:paraId="68636062" w14:textId="77777777" w:rsidTr="005B64BD">
        <w:trPr>
          <w:trHeight w:val="701"/>
        </w:trPr>
        <w:tc>
          <w:tcPr>
            <w:tcW w:w="1951" w:type="dxa"/>
            <w:vMerge w:val="restart"/>
          </w:tcPr>
          <w:p w14:paraId="15A527FB" w14:textId="77777777" w:rsidR="002C7545" w:rsidRPr="00DC374A" w:rsidRDefault="002C7545" w:rsidP="005B64BD">
            <w:pPr>
              <w:rPr>
                <w:rFonts w:ascii="Times New Roman" w:hAnsi="Times New Roman" w:cs="Times New Roman"/>
                <w:b/>
                <w:sz w:val="24"/>
                <w:szCs w:val="24"/>
              </w:rPr>
            </w:pPr>
            <w:r w:rsidRPr="00DC374A">
              <w:rPr>
                <w:rFonts w:ascii="Times New Roman" w:eastAsia="Times New Roman" w:hAnsi="Times New Roman" w:cs="Times New Roman"/>
                <w:b/>
                <w:sz w:val="24"/>
                <w:szCs w:val="24"/>
                <w:shd w:val="clear" w:color="auto" w:fill="FFFFFF"/>
              </w:rPr>
              <w:t>ВД 2. Выполнение технологических процессов на объекте капитального строительства</w:t>
            </w:r>
          </w:p>
        </w:tc>
        <w:tc>
          <w:tcPr>
            <w:tcW w:w="1843" w:type="dxa"/>
            <w:vMerge w:val="restart"/>
          </w:tcPr>
          <w:p w14:paraId="7BFB75D0"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b/>
                <w:sz w:val="24"/>
                <w:szCs w:val="24"/>
              </w:rPr>
              <w:t>ПК.2.2</w:t>
            </w:r>
            <w:r w:rsidRPr="00DC374A">
              <w:rPr>
                <w:rFonts w:ascii="Times New Roman" w:hAnsi="Times New Roman" w:cs="Times New Roman"/>
                <w:sz w:val="24"/>
                <w:szCs w:val="24"/>
              </w:rPr>
              <w:t xml:space="preserve"> Выполнение строительно-монтажных, в том числе отделочных работ на объекте капитального строительства </w:t>
            </w:r>
          </w:p>
          <w:p w14:paraId="78E39E27" w14:textId="77777777" w:rsidR="002C7545" w:rsidRPr="00DC374A" w:rsidRDefault="002C7545" w:rsidP="005B64BD">
            <w:pPr>
              <w:rPr>
                <w:rFonts w:ascii="Times New Roman" w:hAnsi="Times New Roman" w:cs="Times New Roman"/>
                <w:sz w:val="24"/>
                <w:szCs w:val="24"/>
              </w:rPr>
            </w:pPr>
          </w:p>
        </w:tc>
        <w:tc>
          <w:tcPr>
            <w:tcW w:w="3353" w:type="dxa"/>
          </w:tcPr>
          <w:p w14:paraId="4F372618"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читать проектно-технологическую документацию</w:t>
            </w:r>
          </w:p>
        </w:tc>
        <w:tc>
          <w:tcPr>
            <w:tcW w:w="902" w:type="dxa"/>
          </w:tcPr>
          <w:p w14:paraId="11BD3E2A" w14:textId="77777777" w:rsidR="002C7545" w:rsidRPr="00DC374A" w:rsidRDefault="002C7545" w:rsidP="005B64BD">
            <w:pPr>
              <w:rPr>
                <w:rFonts w:ascii="Times New Roman" w:hAnsi="Times New Roman" w:cs="Times New Roman"/>
                <w:sz w:val="24"/>
                <w:szCs w:val="24"/>
              </w:rPr>
            </w:pPr>
          </w:p>
        </w:tc>
        <w:tc>
          <w:tcPr>
            <w:tcW w:w="761" w:type="dxa"/>
          </w:tcPr>
          <w:p w14:paraId="240683C3" w14:textId="77777777" w:rsidR="002C7545" w:rsidRPr="00DC374A" w:rsidRDefault="002C7545" w:rsidP="005B64BD">
            <w:pPr>
              <w:jc w:val="center"/>
              <w:rPr>
                <w:rFonts w:ascii="Times New Roman" w:hAnsi="Times New Roman" w:cs="Times New Roman"/>
                <w:sz w:val="24"/>
                <w:szCs w:val="24"/>
              </w:rPr>
            </w:pPr>
          </w:p>
          <w:p w14:paraId="28F993A7"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09A22FE9" w14:textId="77777777" w:rsidR="002C7545" w:rsidRPr="00DC374A" w:rsidRDefault="002C7545" w:rsidP="005B64BD">
            <w:pPr>
              <w:jc w:val="center"/>
              <w:rPr>
                <w:rFonts w:ascii="Times New Roman" w:hAnsi="Times New Roman" w:cs="Times New Roman"/>
                <w:sz w:val="24"/>
                <w:szCs w:val="24"/>
              </w:rPr>
            </w:pPr>
          </w:p>
          <w:p w14:paraId="2E14A0A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449405D" w14:textId="77777777" w:rsidTr="005B64BD">
        <w:tc>
          <w:tcPr>
            <w:tcW w:w="1951" w:type="dxa"/>
            <w:vMerge/>
          </w:tcPr>
          <w:p w14:paraId="47758145" w14:textId="77777777" w:rsidR="002C7545" w:rsidRPr="00DC374A" w:rsidRDefault="002C7545" w:rsidP="005B64BD">
            <w:pPr>
              <w:rPr>
                <w:rFonts w:ascii="Times New Roman" w:hAnsi="Times New Roman" w:cs="Times New Roman"/>
                <w:sz w:val="24"/>
                <w:szCs w:val="24"/>
              </w:rPr>
            </w:pPr>
          </w:p>
        </w:tc>
        <w:tc>
          <w:tcPr>
            <w:tcW w:w="1843" w:type="dxa"/>
            <w:vMerge/>
          </w:tcPr>
          <w:p w14:paraId="01ECFC9A" w14:textId="77777777" w:rsidR="002C7545" w:rsidRPr="00DC374A" w:rsidRDefault="002C7545" w:rsidP="005B64BD">
            <w:pPr>
              <w:rPr>
                <w:rFonts w:ascii="Times New Roman" w:hAnsi="Times New Roman" w:cs="Times New Roman"/>
                <w:sz w:val="24"/>
                <w:szCs w:val="24"/>
              </w:rPr>
            </w:pPr>
          </w:p>
        </w:tc>
        <w:tc>
          <w:tcPr>
            <w:tcW w:w="3353" w:type="dxa"/>
          </w:tcPr>
          <w:p w14:paraId="7BA34CD3"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определять объёмы выполняемых строительно-монтажных работ</w:t>
            </w:r>
          </w:p>
        </w:tc>
        <w:tc>
          <w:tcPr>
            <w:tcW w:w="902" w:type="dxa"/>
          </w:tcPr>
          <w:p w14:paraId="42C7334A" w14:textId="77777777" w:rsidR="002C7545" w:rsidRPr="00DC374A" w:rsidRDefault="002C7545" w:rsidP="005B64BD">
            <w:pPr>
              <w:rPr>
                <w:rFonts w:ascii="Times New Roman" w:hAnsi="Times New Roman" w:cs="Times New Roman"/>
                <w:sz w:val="24"/>
                <w:szCs w:val="24"/>
              </w:rPr>
            </w:pPr>
          </w:p>
        </w:tc>
        <w:tc>
          <w:tcPr>
            <w:tcW w:w="761" w:type="dxa"/>
          </w:tcPr>
          <w:p w14:paraId="6F07795E" w14:textId="77777777" w:rsidR="002C7545" w:rsidRPr="00DC374A" w:rsidRDefault="002C7545" w:rsidP="005B64BD">
            <w:pPr>
              <w:jc w:val="center"/>
              <w:rPr>
                <w:rFonts w:ascii="Times New Roman" w:hAnsi="Times New Roman" w:cs="Times New Roman"/>
                <w:sz w:val="24"/>
                <w:szCs w:val="24"/>
              </w:rPr>
            </w:pPr>
          </w:p>
          <w:p w14:paraId="0CC8030A" w14:textId="77777777" w:rsidR="002C7545" w:rsidRPr="00DC374A" w:rsidRDefault="002C7545" w:rsidP="005B64BD">
            <w:pPr>
              <w:jc w:val="center"/>
              <w:rPr>
                <w:rFonts w:ascii="Times New Roman" w:hAnsi="Times New Roman" w:cs="Times New Roman"/>
                <w:sz w:val="24"/>
                <w:szCs w:val="24"/>
              </w:rPr>
            </w:pPr>
          </w:p>
          <w:p w14:paraId="70293BB8"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78E4FEAC" w14:textId="77777777" w:rsidR="002C7545" w:rsidRPr="00DC374A" w:rsidRDefault="002C7545" w:rsidP="005B64BD">
            <w:pPr>
              <w:jc w:val="center"/>
              <w:rPr>
                <w:rFonts w:ascii="Times New Roman" w:hAnsi="Times New Roman" w:cs="Times New Roman"/>
                <w:sz w:val="24"/>
                <w:szCs w:val="24"/>
              </w:rPr>
            </w:pPr>
          </w:p>
          <w:p w14:paraId="040AFE01" w14:textId="77777777" w:rsidR="002C7545" w:rsidRPr="00DC374A" w:rsidRDefault="002C7545" w:rsidP="005B64BD">
            <w:pPr>
              <w:jc w:val="center"/>
              <w:rPr>
                <w:rFonts w:ascii="Times New Roman" w:hAnsi="Times New Roman" w:cs="Times New Roman"/>
                <w:sz w:val="24"/>
                <w:szCs w:val="24"/>
              </w:rPr>
            </w:pPr>
          </w:p>
          <w:p w14:paraId="34BF2708"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7673A958" w14:textId="77777777" w:rsidTr="005B64BD">
        <w:tc>
          <w:tcPr>
            <w:tcW w:w="1951" w:type="dxa"/>
            <w:vMerge/>
          </w:tcPr>
          <w:p w14:paraId="2936FD30" w14:textId="77777777" w:rsidR="002C7545" w:rsidRPr="00DC374A" w:rsidRDefault="002C7545" w:rsidP="005B64BD">
            <w:pPr>
              <w:rPr>
                <w:rFonts w:ascii="Times New Roman" w:hAnsi="Times New Roman" w:cs="Times New Roman"/>
                <w:sz w:val="24"/>
                <w:szCs w:val="24"/>
              </w:rPr>
            </w:pPr>
          </w:p>
        </w:tc>
        <w:tc>
          <w:tcPr>
            <w:tcW w:w="1843" w:type="dxa"/>
            <w:vMerge/>
          </w:tcPr>
          <w:p w14:paraId="3D9BE644" w14:textId="77777777" w:rsidR="002C7545" w:rsidRPr="00DC374A" w:rsidRDefault="002C7545" w:rsidP="005B64BD">
            <w:pPr>
              <w:rPr>
                <w:rFonts w:ascii="Times New Roman" w:hAnsi="Times New Roman" w:cs="Times New Roman"/>
                <w:sz w:val="24"/>
                <w:szCs w:val="24"/>
              </w:rPr>
            </w:pPr>
          </w:p>
        </w:tc>
        <w:tc>
          <w:tcPr>
            <w:tcW w:w="3353" w:type="dxa"/>
          </w:tcPr>
          <w:p w14:paraId="20DD91A7"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определять перечень работ по организации и выполнении производства строительно-монтажных работ</w:t>
            </w:r>
          </w:p>
        </w:tc>
        <w:tc>
          <w:tcPr>
            <w:tcW w:w="902" w:type="dxa"/>
          </w:tcPr>
          <w:p w14:paraId="6F296A10" w14:textId="77777777" w:rsidR="002C7545" w:rsidRPr="00DC374A" w:rsidRDefault="002C7545" w:rsidP="005B64BD">
            <w:pPr>
              <w:rPr>
                <w:rFonts w:ascii="Times New Roman" w:hAnsi="Times New Roman" w:cs="Times New Roman"/>
                <w:sz w:val="24"/>
                <w:szCs w:val="24"/>
              </w:rPr>
            </w:pPr>
          </w:p>
        </w:tc>
        <w:tc>
          <w:tcPr>
            <w:tcW w:w="761" w:type="dxa"/>
          </w:tcPr>
          <w:p w14:paraId="22D6E312" w14:textId="77777777" w:rsidR="002C7545" w:rsidRPr="00DC374A" w:rsidRDefault="002C7545" w:rsidP="005B64BD">
            <w:pPr>
              <w:jc w:val="center"/>
              <w:rPr>
                <w:rFonts w:ascii="Times New Roman" w:hAnsi="Times New Roman" w:cs="Times New Roman"/>
                <w:sz w:val="24"/>
                <w:szCs w:val="24"/>
              </w:rPr>
            </w:pPr>
          </w:p>
          <w:p w14:paraId="28D1FBBD" w14:textId="77777777" w:rsidR="002C7545" w:rsidRPr="00DC374A" w:rsidRDefault="002C7545" w:rsidP="005B64BD">
            <w:pPr>
              <w:jc w:val="center"/>
              <w:rPr>
                <w:rFonts w:ascii="Times New Roman" w:hAnsi="Times New Roman" w:cs="Times New Roman"/>
                <w:sz w:val="24"/>
                <w:szCs w:val="24"/>
              </w:rPr>
            </w:pPr>
          </w:p>
          <w:p w14:paraId="1AB33F1B"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6988A02F" w14:textId="77777777" w:rsidR="002C7545" w:rsidRPr="00DC374A" w:rsidRDefault="002C7545" w:rsidP="005B64BD">
            <w:pPr>
              <w:jc w:val="center"/>
              <w:rPr>
                <w:rFonts w:ascii="Times New Roman" w:hAnsi="Times New Roman" w:cs="Times New Roman"/>
                <w:sz w:val="24"/>
                <w:szCs w:val="24"/>
              </w:rPr>
            </w:pPr>
          </w:p>
          <w:p w14:paraId="39761FD0" w14:textId="77777777" w:rsidR="002C7545" w:rsidRPr="00DC374A" w:rsidRDefault="002C7545" w:rsidP="005B64BD">
            <w:pPr>
              <w:jc w:val="center"/>
              <w:rPr>
                <w:rFonts w:ascii="Times New Roman" w:hAnsi="Times New Roman" w:cs="Times New Roman"/>
                <w:sz w:val="24"/>
                <w:szCs w:val="24"/>
              </w:rPr>
            </w:pPr>
          </w:p>
          <w:p w14:paraId="03AF4841"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70A532FF" w14:textId="77777777" w:rsidTr="005B64BD">
        <w:tc>
          <w:tcPr>
            <w:tcW w:w="1951" w:type="dxa"/>
            <w:vMerge/>
          </w:tcPr>
          <w:p w14:paraId="4E349CF7" w14:textId="77777777" w:rsidR="002C7545" w:rsidRPr="00DC374A" w:rsidRDefault="002C7545" w:rsidP="005B64BD">
            <w:pPr>
              <w:rPr>
                <w:rFonts w:ascii="Times New Roman" w:hAnsi="Times New Roman" w:cs="Times New Roman"/>
                <w:sz w:val="24"/>
                <w:szCs w:val="24"/>
              </w:rPr>
            </w:pPr>
          </w:p>
        </w:tc>
        <w:tc>
          <w:tcPr>
            <w:tcW w:w="1843" w:type="dxa"/>
          </w:tcPr>
          <w:p w14:paraId="53767D48"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b/>
                <w:sz w:val="24"/>
                <w:szCs w:val="24"/>
              </w:rPr>
              <w:t>ПК.2.3</w:t>
            </w:r>
            <w:r w:rsidRPr="00DC374A">
              <w:rPr>
                <w:rFonts w:ascii="Times New Roman" w:hAnsi="Times New Roman" w:cs="Times New Roman"/>
                <w:sz w:val="24"/>
                <w:szCs w:val="24"/>
              </w:rPr>
              <w:t xml:space="preserve"> Проведение оперативного учета объемов выполняемых работ и </w:t>
            </w:r>
            <w:r w:rsidRPr="00DC374A">
              <w:rPr>
                <w:rFonts w:ascii="Times New Roman" w:hAnsi="Times New Roman" w:cs="Times New Roman"/>
                <w:sz w:val="24"/>
                <w:szCs w:val="24"/>
              </w:rPr>
              <w:lastRenderedPageBreak/>
              <w:t>расходов материальных ресурсов</w:t>
            </w:r>
          </w:p>
        </w:tc>
        <w:tc>
          <w:tcPr>
            <w:tcW w:w="3353" w:type="dxa"/>
          </w:tcPr>
          <w:p w14:paraId="03B10CED" w14:textId="77777777" w:rsidR="002C7545" w:rsidRPr="00DC374A" w:rsidRDefault="002C7545" w:rsidP="005B64BD">
            <w:pPr>
              <w:rPr>
                <w:rFonts w:ascii="Times New Roman" w:hAnsi="Times New Roman" w:cs="Times New Roman"/>
                <w:color w:val="FFC000"/>
                <w:sz w:val="24"/>
                <w:szCs w:val="24"/>
              </w:rPr>
            </w:pPr>
            <w:r w:rsidRPr="00DC374A">
              <w:rPr>
                <w:rFonts w:ascii="Times New Roman" w:hAnsi="Times New Roman" w:cs="Times New Roman"/>
                <w:sz w:val="24"/>
                <w:szCs w:val="24"/>
              </w:rPr>
              <w:lastRenderedPageBreak/>
              <w:t xml:space="preserve">Умение: определения величины прямых и косвенных затрат в составе сметной, плановой, фактической себестоимости строительных работ на </w:t>
            </w:r>
            <w:r w:rsidRPr="00DC374A">
              <w:rPr>
                <w:rFonts w:ascii="Times New Roman" w:hAnsi="Times New Roman" w:cs="Times New Roman"/>
                <w:sz w:val="24"/>
                <w:szCs w:val="24"/>
              </w:rPr>
              <w:lastRenderedPageBreak/>
              <w:t>основе утверждённой документации</w:t>
            </w:r>
          </w:p>
        </w:tc>
        <w:tc>
          <w:tcPr>
            <w:tcW w:w="902" w:type="dxa"/>
          </w:tcPr>
          <w:p w14:paraId="3A498470" w14:textId="77777777" w:rsidR="002C7545" w:rsidRPr="00DC374A" w:rsidRDefault="002C7545" w:rsidP="005B64BD">
            <w:pPr>
              <w:rPr>
                <w:rFonts w:ascii="Times New Roman" w:hAnsi="Times New Roman" w:cs="Times New Roman"/>
                <w:sz w:val="24"/>
                <w:szCs w:val="24"/>
              </w:rPr>
            </w:pPr>
          </w:p>
        </w:tc>
        <w:tc>
          <w:tcPr>
            <w:tcW w:w="761" w:type="dxa"/>
          </w:tcPr>
          <w:p w14:paraId="316A9A33" w14:textId="77777777" w:rsidR="002C7545" w:rsidRPr="00DC374A" w:rsidRDefault="002C7545" w:rsidP="005B64BD">
            <w:pPr>
              <w:jc w:val="center"/>
              <w:rPr>
                <w:rFonts w:ascii="Times New Roman" w:hAnsi="Times New Roman" w:cs="Times New Roman"/>
                <w:sz w:val="24"/>
                <w:szCs w:val="24"/>
              </w:rPr>
            </w:pPr>
          </w:p>
          <w:p w14:paraId="61AA6460" w14:textId="77777777" w:rsidR="002C7545" w:rsidRPr="00DC374A" w:rsidRDefault="002C7545" w:rsidP="005B64BD">
            <w:pPr>
              <w:jc w:val="center"/>
              <w:rPr>
                <w:rFonts w:ascii="Times New Roman" w:hAnsi="Times New Roman" w:cs="Times New Roman"/>
                <w:sz w:val="24"/>
                <w:szCs w:val="24"/>
              </w:rPr>
            </w:pPr>
          </w:p>
          <w:p w14:paraId="60D9AC8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19BBFE2D" w14:textId="77777777" w:rsidR="002C7545" w:rsidRPr="00DC374A" w:rsidRDefault="002C7545" w:rsidP="005B64BD">
            <w:pPr>
              <w:jc w:val="center"/>
              <w:rPr>
                <w:rFonts w:ascii="Times New Roman" w:hAnsi="Times New Roman" w:cs="Times New Roman"/>
                <w:sz w:val="24"/>
                <w:szCs w:val="24"/>
              </w:rPr>
            </w:pPr>
          </w:p>
          <w:p w14:paraId="5C12BCFE" w14:textId="77777777" w:rsidR="002C7545" w:rsidRPr="00DC374A" w:rsidRDefault="002C7545" w:rsidP="005B64BD">
            <w:pPr>
              <w:jc w:val="center"/>
              <w:rPr>
                <w:rFonts w:ascii="Times New Roman" w:hAnsi="Times New Roman" w:cs="Times New Roman"/>
                <w:sz w:val="24"/>
                <w:szCs w:val="24"/>
              </w:rPr>
            </w:pPr>
          </w:p>
          <w:p w14:paraId="55E94266"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3BD4B5BD" w14:textId="77777777" w:rsidTr="005B64BD">
        <w:tc>
          <w:tcPr>
            <w:tcW w:w="1951" w:type="dxa"/>
            <w:vMerge/>
          </w:tcPr>
          <w:p w14:paraId="0CA248B7" w14:textId="77777777" w:rsidR="002C7545" w:rsidRPr="00DC374A" w:rsidRDefault="002C7545" w:rsidP="005B64BD">
            <w:pPr>
              <w:rPr>
                <w:rFonts w:ascii="Times New Roman" w:hAnsi="Times New Roman" w:cs="Times New Roman"/>
                <w:sz w:val="24"/>
                <w:szCs w:val="24"/>
              </w:rPr>
            </w:pPr>
          </w:p>
        </w:tc>
        <w:tc>
          <w:tcPr>
            <w:tcW w:w="1843" w:type="dxa"/>
            <w:vMerge w:val="restart"/>
            <w:shd w:val="clear" w:color="auto" w:fill="auto"/>
          </w:tcPr>
          <w:p w14:paraId="48CC537F"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3353" w:type="dxa"/>
          </w:tcPr>
          <w:p w14:paraId="61ABFFC2"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калькулировать сметную, плановую, фактическую себестоимость строительных работ на основе утверждённой документации</w:t>
            </w:r>
          </w:p>
        </w:tc>
        <w:tc>
          <w:tcPr>
            <w:tcW w:w="902" w:type="dxa"/>
          </w:tcPr>
          <w:p w14:paraId="1E7FA067" w14:textId="77777777" w:rsidR="002C7545" w:rsidRPr="00DC374A" w:rsidRDefault="002C7545" w:rsidP="005B64BD">
            <w:pPr>
              <w:rPr>
                <w:rFonts w:ascii="Times New Roman" w:hAnsi="Times New Roman" w:cs="Times New Roman"/>
                <w:sz w:val="24"/>
                <w:szCs w:val="24"/>
              </w:rPr>
            </w:pPr>
          </w:p>
        </w:tc>
        <w:tc>
          <w:tcPr>
            <w:tcW w:w="761" w:type="dxa"/>
          </w:tcPr>
          <w:p w14:paraId="21394A9D" w14:textId="77777777" w:rsidR="002C7545" w:rsidRPr="00DC374A" w:rsidRDefault="002C7545" w:rsidP="005B64BD">
            <w:pPr>
              <w:jc w:val="center"/>
              <w:rPr>
                <w:rFonts w:ascii="Times New Roman" w:hAnsi="Times New Roman" w:cs="Times New Roman"/>
                <w:sz w:val="24"/>
                <w:szCs w:val="24"/>
              </w:rPr>
            </w:pPr>
          </w:p>
          <w:p w14:paraId="2DF02F8B"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725CBE69" w14:textId="77777777" w:rsidR="002C7545" w:rsidRPr="00DC374A" w:rsidRDefault="002C7545" w:rsidP="005B64BD">
            <w:pPr>
              <w:jc w:val="center"/>
              <w:rPr>
                <w:rFonts w:ascii="Times New Roman" w:hAnsi="Times New Roman" w:cs="Times New Roman"/>
                <w:sz w:val="24"/>
                <w:szCs w:val="24"/>
              </w:rPr>
            </w:pPr>
          </w:p>
          <w:p w14:paraId="6B01B6F5"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14AE75AC" w14:textId="77777777" w:rsidTr="005B64BD">
        <w:tc>
          <w:tcPr>
            <w:tcW w:w="1951" w:type="dxa"/>
            <w:vMerge/>
          </w:tcPr>
          <w:p w14:paraId="6A4CDA51" w14:textId="77777777" w:rsidR="002C7545" w:rsidRPr="00DC374A" w:rsidRDefault="002C7545" w:rsidP="005B64BD">
            <w:pPr>
              <w:rPr>
                <w:rFonts w:ascii="Times New Roman" w:hAnsi="Times New Roman" w:cs="Times New Roman"/>
                <w:sz w:val="24"/>
                <w:szCs w:val="24"/>
              </w:rPr>
            </w:pPr>
          </w:p>
        </w:tc>
        <w:tc>
          <w:tcPr>
            <w:tcW w:w="1843" w:type="dxa"/>
            <w:vMerge/>
            <w:shd w:val="clear" w:color="auto" w:fill="auto"/>
          </w:tcPr>
          <w:p w14:paraId="21603A48" w14:textId="77777777" w:rsidR="002C7545" w:rsidRPr="00DC374A" w:rsidRDefault="002C7545" w:rsidP="005B64BD">
            <w:pPr>
              <w:rPr>
                <w:rFonts w:ascii="Times New Roman" w:hAnsi="Times New Roman" w:cs="Times New Roman"/>
                <w:sz w:val="24"/>
                <w:szCs w:val="24"/>
              </w:rPr>
            </w:pPr>
          </w:p>
        </w:tc>
        <w:tc>
          <w:tcPr>
            <w:tcW w:w="3353" w:type="dxa"/>
          </w:tcPr>
          <w:p w14:paraId="03A8A25E"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определения потребности производства строительно-монтажных работ в материально-технических ресурсах</w:t>
            </w:r>
          </w:p>
        </w:tc>
        <w:tc>
          <w:tcPr>
            <w:tcW w:w="902" w:type="dxa"/>
          </w:tcPr>
          <w:p w14:paraId="7769AB30" w14:textId="77777777" w:rsidR="002C7545" w:rsidRPr="00DC374A" w:rsidRDefault="002C7545" w:rsidP="005B64BD">
            <w:pPr>
              <w:rPr>
                <w:rFonts w:ascii="Times New Roman" w:hAnsi="Times New Roman" w:cs="Times New Roman"/>
                <w:sz w:val="24"/>
                <w:szCs w:val="24"/>
              </w:rPr>
            </w:pPr>
          </w:p>
        </w:tc>
        <w:tc>
          <w:tcPr>
            <w:tcW w:w="761" w:type="dxa"/>
          </w:tcPr>
          <w:p w14:paraId="2BD955BD" w14:textId="77777777" w:rsidR="002C7545" w:rsidRPr="00DC374A" w:rsidRDefault="002C7545" w:rsidP="005B64BD">
            <w:pPr>
              <w:jc w:val="center"/>
              <w:rPr>
                <w:rFonts w:ascii="Times New Roman" w:hAnsi="Times New Roman" w:cs="Times New Roman"/>
                <w:sz w:val="24"/>
                <w:szCs w:val="24"/>
              </w:rPr>
            </w:pPr>
          </w:p>
          <w:p w14:paraId="4BBAEC88" w14:textId="77777777" w:rsidR="002C7545" w:rsidRPr="00DC374A" w:rsidRDefault="002C7545" w:rsidP="005B64BD">
            <w:pPr>
              <w:jc w:val="center"/>
              <w:rPr>
                <w:rFonts w:ascii="Times New Roman" w:hAnsi="Times New Roman" w:cs="Times New Roman"/>
                <w:sz w:val="24"/>
                <w:szCs w:val="24"/>
              </w:rPr>
            </w:pPr>
          </w:p>
          <w:p w14:paraId="5D10F213"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c>
          <w:tcPr>
            <w:tcW w:w="761" w:type="dxa"/>
          </w:tcPr>
          <w:p w14:paraId="6E23A67B" w14:textId="77777777" w:rsidR="002C7545" w:rsidRPr="00DC374A" w:rsidRDefault="002C7545" w:rsidP="005B64BD">
            <w:pPr>
              <w:jc w:val="center"/>
              <w:rPr>
                <w:rFonts w:ascii="Times New Roman" w:hAnsi="Times New Roman" w:cs="Times New Roman"/>
                <w:sz w:val="24"/>
                <w:szCs w:val="24"/>
              </w:rPr>
            </w:pPr>
          </w:p>
          <w:p w14:paraId="68B6A5E1" w14:textId="77777777" w:rsidR="002C7545" w:rsidRPr="00DC374A" w:rsidRDefault="002C7545" w:rsidP="005B64BD">
            <w:pPr>
              <w:jc w:val="center"/>
              <w:rPr>
                <w:rFonts w:ascii="Times New Roman" w:hAnsi="Times New Roman" w:cs="Times New Roman"/>
                <w:sz w:val="24"/>
                <w:szCs w:val="24"/>
              </w:rPr>
            </w:pPr>
          </w:p>
          <w:p w14:paraId="4206A9D7"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bl>
    <w:p w14:paraId="03E515CA" w14:textId="77777777" w:rsidR="002C7545" w:rsidRPr="00DC374A" w:rsidRDefault="002C7545" w:rsidP="002C7545">
      <w:pPr>
        <w:jc w:val="both"/>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1809"/>
        <w:gridCol w:w="2977"/>
        <w:gridCol w:w="2268"/>
        <w:gridCol w:w="851"/>
        <w:gridCol w:w="850"/>
        <w:gridCol w:w="816"/>
      </w:tblGrid>
      <w:tr w:rsidR="002C7545" w:rsidRPr="00DC374A" w14:paraId="343CE3E9" w14:textId="77777777" w:rsidTr="005B64BD">
        <w:tc>
          <w:tcPr>
            <w:tcW w:w="1809" w:type="dxa"/>
          </w:tcPr>
          <w:p w14:paraId="068192BF"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деятельности</w:t>
            </w:r>
          </w:p>
          <w:p w14:paraId="33E74AE1"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профессиональной деятельности)</w:t>
            </w:r>
          </w:p>
        </w:tc>
        <w:tc>
          <w:tcPr>
            <w:tcW w:w="2977" w:type="dxa"/>
          </w:tcPr>
          <w:p w14:paraId="4B307AFF"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 xml:space="preserve">Перечень оцениваемых </w:t>
            </w:r>
          </w:p>
          <w:p w14:paraId="1DEB59A3"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ОК\ПК</w:t>
            </w:r>
          </w:p>
        </w:tc>
        <w:tc>
          <w:tcPr>
            <w:tcW w:w="2268" w:type="dxa"/>
          </w:tcPr>
          <w:p w14:paraId="68DA8340"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Перечень оцениваемых умений, навыков (практического опыта)</w:t>
            </w:r>
          </w:p>
        </w:tc>
        <w:tc>
          <w:tcPr>
            <w:tcW w:w="851" w:type="dxa"/>
          </w:tcPr>
          <w:p w14:paraId="21EA2191" w14:textId="77777777" w:rsidR="002C7545" w:rsidRPr="00DC374A" w:rsidRDefault="002C7545" w:rsidP="005B64BD">
            <w:pPr>
              <w:rPr>
                <w:rFonts w:ascii="Times New Roman" w:hAnsi="Times New Roman" w:cs="Times New Roman"/>
                <w:b/>
                <w:sz w:val="24"/>
                <w:szCs w:val="24"/>
                <w:vertAlign w:val="superscript"/>
              </w:rPr>
            </w:pPr>
            <w:r w:rsidRPr="00DC374A">
              <w:rPr>
                <w:rFonts w:ascii="Times New Roman" w:hAnsi="Times New Roman" w:cs="Times New Roman"/>
                <w:b/>
                <w:sz w:val="24"/>
                <w:szCs w:val="24"/>
              </w:rPr>
              <w:t>ПА</w:t>
            </w:r>
            <w:r w:rsidRPr="00DC374A">
              <w:rPr>
                <w:rFonts w:ascii="Times New Roman" w:hAnsi="Times New Roman" w:cs="Times New Roman"/>
                <w:b/>
                <w:sz w:val="24"/>
                <w:szCs w:val="24"/>
                <w:vertAlign w:val="superscript"/>
              </w:rPr>
              <w:t>2</w:t>
            </w:r>
          </w:p>
        </w:tc>
        <w:tc>
          <w:tcPr>
            <w:tcW w:w="850" w:type="dxa"/>
          </w:tcPr>
          <w:p w14:paraId="2E16800F"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303B84C2"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7660E0FD"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БУ</w:t>
            </w:r>
          </w:p>
        </w:tc>
        <w:tc>
          <w:tcPr>
            <w:tcW w:w="816" w:type="dxa"/>
          </w:tcPr>
          <w:p w14:paraId="7DA433EE"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1F693291"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21C596F4"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ПУ</w:t>
            </w:r>
          </w:p>
        </w:tc>
      </w:tr>
      <w:tr w:rsidR="002C7545" w:rsidRPr="00DC374A" w14:paraId="0B0E27E3" w14:textId="77777777" w:rsidTr="005B64BD">
        <w:trPr>
          <w:trHeight w:val="701"/>
        </w:trPr>
        <w:tc>
          <w:tcPr>
            <w:tcW w:w="1809" w:type="dxa"/>
            <w:vMerge w:val="restart"/>
          </w:tcPr>
          <w:p w14:paraId="1F00303F" w14:textId="77777777" w:rsidR="002C7545" w:rsidRPr="00DC374A" w:rsidRDefault="002C7545" w:rsidP="005B64BD">
            <w:pPr>
              <w:rPr>
                <w:rFonts w:ascii="Times New Roman" w:hAnsi="Times New Roman" w:cs="Times New Roman"/>
                <w:bCs/>
                <w:sz w:val="24"/>
                <w:szCs w:val="24"/>
              </w:rPr>
            </w:pPr>
            <w:r w:rsidRPr="00DC374A">
              <w:rPr>
                <w:rFonts w:ascii="Times New Roman" w:hAnsi="Times New Roman" w:cs="Times New Roman"/>
                <w:b/>
                <w:bCs/>
                <w:sz w:val="24"/>
                <w:szCs w:val="24"/>
              </w:rPr>
              <w:t>ВД. 3</w:t>
            </w:r>
            <w:r w:rsidRPr="00DC374A">
              <w:rPr>
                <w:rFonts w:ascii="Times New Roman" w:hAnsi="Times New Roman" w:cs="Times New Roman"/>
                <w:bCs/>
                <w:sz w:val="24"/>
                <w:szCs w:val="24"/>
              </w:rPr>
              <w:t xml:space="preserve"> Организация деятельности 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p w14:paraId="6547A91E" w14:textId="77777777" w:rsidR="002C7545" w:rsidRPr="00DC374A" w:rsidRDefault="002C7545" w:rsidP="005B64BD">
            <w:pPr>
              <w:rPr>
                <w:rFonts w:ascii="Times New Roman" w:hAnsi="Times New Roman" w:cs="Times New Roman"/>
                <w:b/>
                <w:sz w:val="24"/>
                <w:szCs w:val="24"/>
              </w:rPr>
            </w:pPr>
          </w:p>
        </w:tc>
        <w:tc>
          <w:tcPr>
            <w:tcW w:w="2977" w:type="dxa"/>
            <w:vMerge w:val="restart"/>
          </w:tcPr>
          <w:p w14:paraId="092FC1A3"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ПК.3.1Осуществление оперативного планирования деятельности структурных подразделений при проведении строительно-монтажных работ, в том числе отделочных работ, текущего ремонта и реконструкции строительных объектов.</w:t>
            </w:r>
          </w:p>
        </w:tc>
        <w:tc>
          <w:tcPr>
            <w:tcW w:w="2268" w:type="dxa"/>
            <w:vMerge w:val="restart"/>
          </w:tcPr>
          <w:p w14:paraId="0824469C" w14:textId="77777777" w:rsidR="002C7545" w:rsidRPr="00DC374A" w:rsidRDefault="002C7545" w:rsidP="005B64BD">
            <w:pPr>
              <w:rPr>
                <w:rFonts w:ascii="Times New Roman" w:hAnsi="Times New Roman" w:cs="Times New Roman"/>
                <w:color w:val="FF0000"/>
                <w:sz w:val="24"/>
                <w:szCs w:val="24"/>
              </w:rPr>
            </w:pPr>
            <w:r w:rsidRPr="00DC374A">
              <w:rPr>
                <w:rFonts w:ascii="Times New Roman" w:hAnsi="Times New Roman" w:cs="Times New Roman"/>
                <w:sz w:val="24"/>
                <w:szCs w:val="24"/>
              </w:rPr>
              <w:t>Навык:</w:t>
            </w:r>
            <w:r w:rsidRPr="00DC374A">
              <w:rPr>
                <w:rFonts w:ascii="Times New Roman" w:hAnsi="Times New Roman" w:cs="Times New Roman"/>
                <w:color w:val="FF0000"/>
                <w:sz w:val="24"/>
                <w:szCs w:val="24"/>
              </w:rPr>
              <w:t xml:space="preserve"> </w:t>
            </w:r>
            <w:r w:rsidRPr="00DC374A">
              <w:rPr>
                <w:rFonts w:ascii="Times New Roman" w:hAnsi="Times New Roman" w:cs="Times New Roman"/>
                <w:sz w:val="24"/>
                <w:szCs w:val="24"/>
              </w:rPr>
              <w:t>сбора, обработки и накопления научно-технической информации в области строительства</w:t>
            </w:r>
          </w:p>
        </w:tc>
        <w:tc>
          <w:tcPr>
            <w:tcW w:w="851" w:type="dxa"/>
          </w:tcPr>
          <w:p w14:paraId="72B59194" w14:textId="77777777" w:rsidR="002C7545" w:rsidRPr="00DC374A" w:rsidRDefault="002C7545" w:rsidP="005B64BD">
            <w:pPr>
              <w:rPr>
                <w:rFonts w:ascii="Times New Roman" w:hAnsi="Times New Roman" w:cs="Times New Roman"/>
                <w:sz w:val="24"/>
                <w:szCs w:val="24"/>
              </w:rPr>
            </w:pPr>
          </w:p>
        </w:tc>
        <w:tc>
          <w:tcPr>
            <w:tcW w:w="850" w:type="dxa"/>
          </w:tcPr>
          <w:p w14:paraId="3A9EE2D6" w14:textId="77777777" w:rsidR="002C7545" w:rsidRPr="00DC374A" w:rsidRDefault="002C7545" w:rsidP="005B64BD">
            <w:pPr>
              <w:jc w:val="center"/>
              <w:rPr>
                <w:rFonts w:ascii="Times New Roman" w:hAnsi="Times New Roman" w:cs="Times New Roman"/>
                <w:sz w:val="24"/>
                <w:szCs w:val="24"/>
              </w:rPr>
            </w:pPr>
          </w:p>
        </w:tc>
        <w:tc>
          <w:tcPr>
            <w:tcW w:w="816" w:type="dxa"/>
          </w:tcPr>
          <w:p w14:paraId="7C71002F" w14:textId="77777777" w:rsidR="002C7545" w:rsidRPr="00DC374A" w:rsidRDefault="002C7545" w:rsidP="005B64BD">
            <w:pPr>
              <w:jc w:val="center"/>
              <w:rPr>
                <w:rFonts w:ascii="Times New Roman" w:hAnsi="Times New Roman" w:cs="Times New Roman"/>
                <w:sz w:val="24"/>
                <w:szCs w:val="24"/>
              </w:rPr>
            </w:pPr>
          </w:p>
          <w:p w14:paraId="1621001D"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D0BC71B" w14:textId="77777777" w:rsidTr="005B64BD">
        <w:tc>
          <w:tcPr>
            <w:tcW w:w="1809" w:type="dxa"/>
            <w:vMerge/>
          </w:tcPr>
          <w:p w14:paraId="391CF0A7" w14:textId="77777777" w:rsidR="002C7545" w:rsidRPr="00DC374A" w:rsidRDefault="002C7545" w:rsidP="005B64BD">
            <w:pPr>
              <w:rPr>
                <w:rFonts w:ascii="Times New Roman" w:hAnsi="Times New Roman" w:cs="Times New Roman"/>
                <w:sz w:val="24"/>
                <w:szCs w:val="24"/>
              </w:rPr>
            </w:pPr>
          </w:p>
        </w:tc>
        <w:tc>
          <w:tcPr>
            <w:tcW w:w="2977" w:type="dxa"/>
            <w:vMerge/>
          </w:tcPr>
          <w:p w14:paraId="2649118F" w14:textId="77777777" w:rsidR="002C7545" w:rsidRPr="00DC374A" w:rsidRDefault="002C7545" w:rsidP="005B64BD">
            <w:pPr>
              <w:rPr>
                <w:rFonts w:ascii="Times New Roman" w:hAnsi="Times New Roman" w:cs="Times New Roman"/>
                <w:sz w:val="24"/>
                <w:szCs w:val="24"/>
              </w:rPr>
            </w:pPr>
          </w:p>
        </w:tc>
        <w:tc>
          <w:tcPr>
            <w:tcW w:w="2268" w:type="dxa"/>
            <w:vMerge/>
          </w:tcPr>
          <w:p w14:paraId="5C335B16" w14:textId="77777777" w:rsidR="002C7545" w:rsidRPr="00DC374A" w:rsidRDefault="002C7545" w:rsidP="005B64BD">
            <w:pPr>
              <w:rPr>
                <w:rFonts w:ascii="Times New Roman" w:hAnsi="Times New Roman" w:cs="Times New Roman"/>
                <w:color w:val="FF0000"/>
                <w:sz w:val="24"/>
                <w:szCs w:val="24"/>
              </w:rPr>
            </w:pPr>
          </w:p>
        </w:tc>
        <w:tc>
          <w:tcPr>
            <w:tcW w:w="851" w:type="dxa"/>
          </w:tcPr>
          <w:p w14:paraId="393A476A" w14:textId="77777777" w:rsidR="002C7545" w:rsidRPr="00DC374A" w:rsidRDefault="002C7545" w:rsidP="005B64BD">
            <w:pPr>
              <w:rPr>
                <w:rFonts w:ascii="Times New Roman" w:hAnsi="Times New Roman" w:cs="Times New Roman"/>
                <w:sz w:val="24"/>
                <w:szCs w:val="24"/>
              </w:rPr>
            </w:pPr>
          </w:p>
        </w:tc>
        <w:tc>
          <w:tcPr>
            <w:tcW w:w="850" w:type="dxa"/>
          </w:tcPr>
          <w:p w14:paraId="0BD280FB" w14:textId="77777777" w:rsidR="002C7545" w:rsidRPr="00DC374A" w:rsidRDefault="002C7545" w:rsidP="005B64BD">
            <w:pPr>
              <w:jc w:val="center"/>
              <w:rPr>
                <w:rFonts w:ascii="Times New Roman" w:hAnsi="Times New Roman" w:cs="Times New Roman"/>
                <w:sz w:val="24"/>
                <w:szCs w:val="24"/>
              </w:rPr>
            </w:pPr>
          </w:p>
        </w:tc>
        <w:tc>
          <w:tcPr>
            <w:tcW w:w="816" w:type="dxa"/>
          </w:tcPr>
          <w:p w14:paraId="25AADE00" w14:textId="77777777" w:rsidR="002C7545" w:rsidRPr="00DC374A" w:rsidRDefault="002C7545" w:rsidP="005B64BD">
            <w:pPr>
              <w:jc w:val="center"/>
              <w:rPr>
                <w:rFonts w:ascii="Times New Roman" w:hAnsi="Times New Roman" w:cs="Times New Roman"/>
                <w:sz w:val="24"/>
                <w:szCs w:val="24"/>
              </w:rPr>
            </w:pPr>
          </w:p>
          <w:p w14:paraId="27135E0C"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0441BBD3" w14:textId="77777777" w:rsidTr="005B64BD">
        <w:trPr>
          <w:trHeight w:val="322"/>
        </w:trPr>
        <w:tc>
          <w:tcPr>
            <w:tcW w:w="1809" w:type="dxa"/>
            <w:vMerge/>
          </w:tcPr>
          <w:p w14:paraId="37E21AFF" w14:textId="77777777" w:rsidR="002C7545" w:rsidRPr="00DC374A" w:rsidRDefault="002C7545" w:rsidP="005B64BD">
            <w:pPr>
              <w:rPr>
                <w:rFonts w:ascii="Times New Roman" w:hAnsi="Times New Roman" w:cs="Times New Roman"/>
                <w:sz w:val="24"/>
                <w:szCs w:val="24"/>
              </w:rPr>
            </w:pPr>
          </w:p>
        </w:tc>
        <w:tc>
          <w:tcPr>
            <w:tcW w:w="2977" w:type="dxa"/>
            <w:vMerge/>
          </w:tcPr>
          <w:p w14:paraId="78326759" w14:textId="77777777" w:rsidR="002C7545" w:rsidRPr="00DC374A" w:rsidRDefault="002C7545" w:rsidP="005B64BD">
            <w:pPr>
              <w:rPr>
                <w:rFonts w:ascii="Times New Roman" w:hAnsi="Times New Roman" w:cs="Times New Roman"/>
                <w:sz w:val="24"/>
                <w:szCs w:val="24"/>
              </w:rPr>
            </w:pPr>
          </w:p>
        </w:tc>
        <w:tc>
          <w:tcPr>
            <w:tcW w:w="2268" w:type="dxa"/>
            <w:vMerge/>
          </w:tcPr>
          <w:p w14:paraId="40B3C2CF" w14:textId="77777777" w:rsidR="002C7545" w:rsidRPr="00DC374A" w:rsidRDefault="002C7545" w:rsidP="005B64BD">
            <w:pPr>
              <w:rPr>
                <w:rFonts w:ascii="Times New Roman" w:hAnsi="Times New Roman" w:cs="Times New Roman"/>
                <w:color w:val="FF0000"/>
                <w:sz w:val="24"/>
                <w:szCs w:val="24"/>
              </w:rPr>
            </w:pPr>
          </w:p>
        </w:tc>
        <w:tc>
          <w:tcPr>
            <w:tcW w:w="851" w:type="dxa"/>
          </w:tcPr>
          <w:p w14:paraId="4B45543E" w14:textId="77777777" w:rsidR="002C7545" w:rsidRPr="00DC374A" w:rsidRDefault="002C7545" w:rsidP="005B64BD">
            <w:pPr>
              <w:rPr>
                <w:rFonts w:ascii="Times New Roman" w:hAnsi="Times New Roman" w:cs="Times New Roman"/>
                <w:sz w:val="24"/>
                <w:szCs w:val="24"/>
              </w:rPr>
            </w:pPr>
          </w:p>
        </w:tc>
        <w:tc>
          <w:tcPr>
            <w:tcW w:w="850" w:type="dxa"/>
          </w:tcPr>
          <w:p w14:paraId="3DBDAE95" w14:textId="77777777" w:rsidR="002C7545" w:rsidRPr="00DC374A" w:rsidRDefault="002C7545" w:rsidP="005B64BD">
            <w:pPr>
              <w:jc w:val="center"/>
              <w:rPr>
                <w:rFonts w:ascii="Times New Roman" w:hAnsi="Times New Roman" w:cs="Times New Roman"/>
                <w:sz w:val="24"/>
                <w:szCs w:val="24"/>
              </w:rPr>
            </w:pPr>
          </w:p>
        </w:tc>
        <w:tc>
          <w:tcPr>
            <w:tcW w:w="816" w:type="dxa"/>
          </w:tcPr>
          <w:p w14:paraId="30DF5EB9"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7C3A009" w14:textId="77777777" w:rsidTr="005B64BD">
        <w:tc>
          <w:tcPr>
            <w:tcW w:w="1809" w:type="dxa"/>
            <w:vMerge/>
          </w:tcPr>
          <w:p w14:paraId="68CF2E3E" w14:textId="77777777" w:rsidR="002C7545" w:rsidRPr="00DC374A" w:rsidRDefault="002C7545" w:rsidP="005B64BD">
            <w:pPr>
              <w:rPr>
                <w:rFonts w:ascii="Times New Roman" w:hAnsi="Times New Roman" w:cs="Times New Roman"/>
                <w:sz w:val="24"/>
                <w:szCs w:val="24"/>
              </w:rPr>
            </w:pPr>
          </w:p>
        </w:tc>
        <w:tc>
          <w:tcPr>
            <w:tcW w:w="2977" w:type="dxa"/>
          </w:tcPr>
          <w:p w14:paraId="6F2E013F"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ПК.3.2 Обеспечение работы структурных подразделений при выполнении производственных заданий.</w:t>
            </w:r>
          </w:p>
        </w:tc>
        <w:tc>
          <w:tcPr>
            <w:tcW w:w="2268" w:type="dxa"/>
          </w:tcPr>
          <w:p w14:paraId="52F2D056"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применять данные первичной учётной документации для расчёта затрат по отдельным статьям расхода.</w:t>
            </w:r>
          </w:p>
        </w:tc>
        <w:tc>
          <w:tcPr>
            <w:tcW w:w="851" w:type="dxa"/>
          </w:tcPr>
          <w:p w14:paraId="482F5639" w14:textId="77777777" w:rsidR="002C7545" w:rsidRPr="00DC374A" w:rsidRDefault="002C7545" w:rsidP="005B64BD">
            <w:pPr>
              <w:rPr>
                <w:rFonts w:ascii="Times New Roman" w:hAnsi="Times New Roman" w:cs="Times New Roman"/>
                <w:sz w:val="24"/>
                <w:szCs w:val="24"/>
              </w:rPr>
            </w:pPr>
          </w:p>
        </w:tc>
        <w:tc>
          <w:tcPr>
            <w:tcW w:w="850" w:type="dxa"/>
          </w:tcPr>
          <w:p w14:paraId="5B0BA086" w14:textId="77777777" w:rsidR="002C7545" w:rsidRPr="00DC374A" w:rsidRDefault="002C7545" w:rsidP="005B64BD">
            <w:pPr>
              <w:jc w:val="center"/>
              <w:rPr>
                <w:rFonts w:ascii="Times New Roman" w:hAnsi="Times New Roman" w:cs="Times New Roman"/>
                <w:sz w:val="24"/>
                <w:szCs w:val="24"/>
              </w:rPr>
            </w:pPr>
          </w:p>
        </w:tc>
        <w:tc>
          <w:tcPr>
            <w:tcW w:w="816" w:type="dxa"/>
          </w:tcPr>
          <w:p w14:paraId="681A0A05" w14:textId="77777777" w:rsidR="002C7545" w:rsidRPr="00DC374A" w:rsidRDefault="002C7545" w:rsidP="005B64BD">
            <w:pPr>
              <w:jc w:val="center"/>
              <w:rPr>
                <w:rFonts w:ascii="Times New Roman" w:hAnsi="Times New Roman" w:cs="Times New Roman"/>
                <w:sz w:val="24"/>
                <w:szCs w:val="24"/>
              </w:rPr>
            </w:pPr>
          </w:p>
          <w:p w14:paraId="49FF5DBF" w14:textId="77777777" w:rsidR="002C7545" w:rsidRPr="00DC374A" w:rsidRDefault="002C7545" w:rsidP="005B64BD">
            <w:pPr>
              <w:jc w:val="center"/>
              <w:rPr>
                <w:rFonts w:ascii="Times New Roman" w:hAnsi="Times New Roman" w:cs="Times New Roman"/>
                <w:sz w:val="24"/>
                <w:szCs w:val="24"/>
              </w:rPr>
            </w:pPr>
          </w:p>
          <w:p w14:paraId="64BC52DC"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2BF66C8A" w14:textId="77777777" w:rsidTr="005B64BD">
        <w:tc>
          <w:tcPr>
            <w:tcW w:w="1809" w:type="dxa"/>
            <w:vMerge/>
          </w:tcPr>
          <w:p w14:paraId="16DF3225" w14:textId="77777777" w:rsidR="002C7545" w:rsidRPr="00DC374A" w:rsidRDefault="002C7545" w:rsidP="005B64BD">
            <w:pPr>
              <w:rPr>
                <w:rFonts w:ascii="Times New Roman" w:hAnsi="Times New Roman" w:cs="Times New Roman"/>
                <w:sz w:val="24"/>
                <w:szCs w:val="24"/>
              </w:rPr>
            </w:pPr>
          </w:p>
        </w:tc>
        <w:tc>
          <w:tcPr>
            <w:tcW w:w="2977" w:type="dxa"/>
            <w:vMerge w:val="restart"/>
            <w:shd w:val="clear" w:color="auto" w:fill="auto"/>
          </w:tcPr>
          <w:p w14:paraId="0B9363C0"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ПК 3.3 Обеспечение ведения текущей и исполнительной документации по выполняемым видам строительных работ.</w:t>
            </w:r>
          </w:p>
        </w:tc>
        <w:tc>
          <w:tcPr>
            <w:tcW w:w="2268" w:type="dxa"/>
          </w:tcPr>
          <w:p w14:paraId="306679F8"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составлять заявки на финансирование на основе проверенной и согласованной первичной учётной документации.</w:t>
            </w:r>
          </w:p>
        </w:tc>
        <w:tc>
          <w:tcPr>
            <w:tcW w:w="851" w:type="dxa"/>
          </w:tcPr>
          <w:p w14:paraId="6661E1EE" w14:textId="77777777" w:rsidR="002C7545" w:rsidRPr="00DC374A" w:rsidRDefault="002C7545" w:rsidP="005B64BD">
            <w:pPr>
              <w:rPr>
                <w:rFonts w:ascii="Times New Roman" w:hAnsi="Times New Roman" w:cs="Times New Roman"/>
                <w:sz w:val="24"/>
                <w:szCs w:val="24"/>
              </w:rPr>
            </w:pPr>
          </w:p>
        </w:tc>
        <w:tc>
          <w:tcPr>
            <w:tcW w:w="850" w:type="dxa"/>
          </w:tcPr>
          <w:p w14:paraId="54254233" w14:textId="77777777" w:rsidR="002C7545" w:rsidRPr="00DC374A" w:rsidRDefault="002C7545" w:rsidP="005B64BD">
            <w:pPr>
              <w:jc w:val="center"/>
              <w:rPr>
                <w:rFonts w:ascii="Times New Roman" w:hAnsi="Times New Roman" w:cs="Times New Roman"/>
                <w:sz w:val="24"/>
                <w:szCs w:val="24"/>
              </w:rPr>
            </w:pPr>
          </w:p>
        </w:tc>
        <w:tc>
          <w:tcPr>
            <w:tcW w:w="816" w:type="dxa"/>
          </w:tcPr>
          <w:p w14:paraId="34697718" w14:textId="77777777" w:rsidR="002C7545" w:rsidRPr="00DC374A" w:rsidRDefault="002C7545" w:rsidP="005B64BD">
            <w:pPr>
              <w:jc w:val="center"/>
              <w:rPr>
                <w:rFonts w:ascii="Times New Roman" w:hAnsi="Times New Roman" w:cs="Times New Roman"/>
                <w:sz w:val="24"/>
                <w:szCs w:val="24"/>
              </w:rPr>
            </w:pPr>
          </w:p>
          <w:p w14:paraId="4D0AA205"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00773937" w14:textId="77777777" w:rsidTr="005B64BD">
        <w:tc>
          <w:tcPr>
            <w:tcW w:w="1809" w:type="dxa"/>
            <w:vMerge/>
          </w:tcPr>
          <w:p w14:paraId="27AEB1FE" w14:textId="77777777" w:rsidR="002C7545" w:rsidRPr="00DC374A" w:rsidRDefault="002C7545" w:rsidP="005B64BD">
            <w:pPr>
              <w:rPr>
                <w:rFonts w:ascii="Times New Roman" w:hAnsi="Times New Roman" w:cs="Times New Roman"/>
                <w:sz w:val="24"/>
                <w:szCs w:val="24"/>
              </w:rPr>
            </w:pPr>
          </w:p>
        </w:tc>
        <w:tc>
          <w:tcPr>
            <w:tcW w:w="2977" w:type="dxa"/>
            <w:vMerge/>
            <w:shd w:val="clear" w:color="auto" w:fill="auto"/>
          </w:tcPr>
          <w:p w14:paraId="73EF182A" w14:textId="77777777" w:rsidR="002C7545" w:rsidRPr="00DC374A" w:rsidRDefault="002C7545" w:rsidP="005B64BD">
            <w:pPr>
              <w:rPr>
                <w:rFonts w:ascii="Times New Roman" w:hAnsi="Times New Roman" w:cs="Times New Roman"/>
                <w:sz w:val="24"/>
                <w:szCs w:val="24"/>
              </w:rPr>
            </w:pPr>
          </w:p>
        </w:tc>
        <w:tc>
          <w:tcPr>
            <w:tcW w:w="2268" w:type="dxa"/>
          </w:tcPr>
          <w:p w14:paraId="367EFA9F"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 xml:space="preserve">Умение: разрабатывать исполнительно-техническую документацию по </w:t>
            </w:r>
            <w:r w:rsidRPr="00DC374A">
              <w:rPr>
                <w:rFonts w:ascii="Times New Roman" w:hAnsi="Times New Roman" w:cs="Times New Roman"/>
                <w:sz w:val="24"/>
                <w:szCs w:val="24"/>
              </w:rPr>
              <w:lastRenderedPageBreak/>
              <w:t>выполненным этапам и комплексам строительных работ</w:t>
            </w:r>
          </w:p>
        </w:tc>
        <w:tc>
          <w:tcPr>
            <w:tcW w:w="851" w:type="dxa"/>
          </w:tcPr>
          <w:p w14:paraId="406166E0" w14:textId="77777777" w:rsidR="002C7545" w:rsidRPr="00DC374A" w:rsidRDefault="002C7545" w:rsidP="005B64BD">
            <w:pPr>
              <w:rPr>
                <w:rFonts w:ascii="Times New Roman" w:hAnsi="Times New Roman" w:cs="Times New Roman"/>
                <w:sz w:val="24"/>
                <w:szCs w:val="24"/>
              </w:rPr>
            </w:pPr>
          </w:p>
        </w:tc>
        <w:tc>
          <w:tcPr>
            <w:tcW w:w="850" w:type="dxa"/>
          </w:tcPr>
          <w:p w14:paraId="73B4734B" w14:textId="77777777" w:rsidR="002C7545" w:rsidRPr="00DC374A" w:rsidRDefault="002C7545" w:rsidP="005B64BD">
            <w:pPr>
              <w:jc w:val="center"/>
              <w:rPr>
                <w:rFonts w:ascii="Times New Roman" w:hAnsi="Times New Roman" w:cs="Times New Roman"/>
                <w:sz w:val="24"/>
                <w:szCs w:val="24"/>
              </w:rPr>
            </w:pPr>
          </w:p>
        </w:tc>
        <w:tc>
          <w:tcPr>
            <w:tcW w:w="816" w:type="dxa"/>
          </w:tcPr>
          <w:p w14:paraId="6CB7EEDE" w14:textId="77777777" w:rsidR="002C7545" w:rsidRPr="00DC374A" w:rsidRDefault="002C7545" w:rsidP="005B64BD">
            <w:pPr>
              <w:jc w:val="center"/>
              <w:rPr>
                <w:rFonts w:ascii="Times New Roman" w:hAnsi="Times New Roman" w:cs="Times New Roman"/>
                <w:sz w:val="24"/>
                <w:szCs w:val="24"/>
              </w:rPr>
            </w:pPr>
          </w:p>
          <w:p w14:paraId="6753A6C5" w14:textId="77777777" w:rsidR="002C7545" w:rsidRPr="00DC374A" w:rsidRDefault="002C7545" w:rsidP="005B64BD">
            <w:pPr>
              <w:jc w:val="center"/>
              <w:rPr>
                <w:rFonts w:ascii="Times New Roman" w:hAnsi="Times New Roman" w:cs="Times New Roman"/>
                <w:sz w:val="24"/>
                <w:szCs w:val="24"/>
              </w:rPr>
            </w:pPr>
          </w:p>
          <w:p w14:paraId="0F31B19B"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bl>
    <w:p w14:paraId="78DAA567"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Продолжение таблицы 4</w:t>
      </w:r>
    </w:p>
    <w:p w14:paraId="770869FC" w14:textId="77777777" w:rsidR="002C7545" w:rsidRPr="00DC374A" w:rsidRDefault="002C7545" w:rsidP="002C7545">
      <w:pPr>
        <w:ind w:firstLine="709"/>
        <w:jc w:val="both"/>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1809"/>
        <w:gridCol w:w="2268"/>
        <w:gridCol w:w="2977"/>
        <w:gridCol w:w="851"/>
        <w:gridCol w:w="850"/>
        <w:gridCol w:w="816"/>
      </w:tblGrid>
      <w:tr w:rsidR="002C7545" w:rsidRPr="00DC374A" w14:paraId="62A2AB86" w14:textId="77777777" w:rsidTr="005B64BD">
        <w:tc>
          <w:tcPr>
            <w:tcW w:w="1809" w:type="dxa"/>
          </w:tcPr>
          <w:p w14:paraId="18D6E0CF"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деятельности</w:t>
            </w:r>
          </w:p>
          <w:p w14:paraId="067B2D36"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(Вид профессиональной деятельности)</w:t>
            </w:r>
          </w:p>
        </w:tc>
        <w:tc>
          <w:tcPr>
            <w:tcW w:w="2268" w:type="dxa"/>
          </w:tcPr>
          <w:p w14:paraId="3E821316"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 xml:space="preserve">Перечень оцениваемых </w:t>
            </w:r>
          </w:p>
          <w:p w14:paraId="1F22FBC0"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ОК\ПК</w:t>
            </w:r>
          </w:p>
        </w:tc>
        <w:tc>
          <w:tcPr>
            <w:tcW w:w="2977" w:type="dxa"/>
          </w:tcPr>
          <w:p w14:paraId="1C20B68A"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Перечень оцениваемых умений, навыков (практического опыта)</w:t>
            </w:r>
          </w:p>
        </w:tc>
        <w:tc>
          <w:tcPr>
            <w:tcW w:w="851" w:type="dxa"/>
          </w:tcPr>
          <w:p w14:paraId="2E07920B" w14:textId="77777777" w:rsidR="002C7545" w:rsidRPr="00DC374A" w:rsidRDefault="002C7545" w:rsidP="005B64BD">
            <w:pPr>
              <w:rPr>
                <w:rFonts w:ascii="Times New Roman" w:hAnsi="Times New Roman" w:cs="Times New Roman"/>
                <w:b/>
                <w:sz w:val="24"/>
                <w:szCs w:val="24"/>
                <w:vertAlign w:val="superscript"/>
              </w:rPr>
            </w:pPr>
            <w:r w:rsidRPr="00DC374A">
              <w:rPr>
                <w:rFonts w:ascii="Times New Roman" w:hAnsi="Times New Roman" w:cs="Times New Roman"/>
                <w:b/>
                <w:sz w:val="24"/>
                <w:szCs w:val="24"/>
              </w:rPr>
              <w:t>ПА</w:t>
            </w:r>
            <w:r w:rsidRPr="00DC374A">
              <w:rPr>
                <w:rFonts w:ascii="Times New Roman" w:hAnsi="Times New Roman" w:cs="Times New Roman"/>
                <w:b/>
                <w:sz w:val="24"/>
                <w:szCs w:val="24"/>
                <w:vertAlign w:val="superscript"/>
              </w:rPr>
              <w:t>2</w:t>
            </w:r>
          </w:p>
        </w:tc>
        <w:tc>
          <w:tcPr>
            <w:tcW w:w="850" w:type="dxa"/>
          </w:tcPr>
          <w:p w14:paraId="737A7587"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3BFBAB76"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40EDAB9A"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БУ</w:t>
            </w:r>
          </w:p>
        </w:tc>
        <w:tc>
          <w:tcPr>
            <w:tcW w:w="816" w:type="dxa"/>
          </w:tcPr>
          <w:p w14:paraId="78DD15B3"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ГИА</w:t>
            </w:r>
          </w:p>
          <w:p w14:paraId="54965D4D"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ДЭ</w:t>
            </w:r>
          </w:p>
          <w:p w14:paraId="278634C2" w14:textId="77777777" w:rsidR="002C7545" w:rsidRPr="00DC374A" w:rsidRDefault="002C7545" w:rsidP="005B64BD">
            <w:pPr>
              <w:rPr>
                <w:rFonts w:ascii="Times New Roman" w:hAnsi="Times New Roman" w:cs="Times New Roman"/>
                <w:b/>
                <w:sz w:val="24"/>
                <w:szCs w:val="24"/>
              </w:rPr>
            </w:pPr>
            <w:r w:rsidRPr="00DC374A">
              <w:rPr>
                <w:rFonts w:ascii="Times New Roman" w:hAnsi="Times New Roman" w:cs="Times New Roman"/>
                <w:b/>
                <w:sz w:val="24"/>
                <w:szCs w:val="24"/>
              </w:rPr>
              <w:t>ПУ</w:t>
            </w:r>
          </w:p>
        </w:tc>
      </w:tr>
      <w:tr w:rsidR="002C7545" w:rsidRPr="00DC374A" w14:paraId="3FD8A933" w14:textId="77777777" w:rsidTr="005B64BD">
        <w:trPr>
          <w:trHeight w:val="1380"/>
        </w:trPr>
        <w:tc>
          <w:tcPr>
            <w:tcW w:w="1809" w:type="dxa"/>
            <w:vMerge w:val="restart"/>
          </w:tcPr>
          <w:p w14:paraId="159B2499" w14:textId="77777777" w:rsidR="002C7545" w:rsidRPr="00DC374A" w:rsidRDefault="002C7545" w:rsidP="005B64BD">
            <w:pPr>
              <w:rPr>
                <w:rFonts w:ascii="Times New Roman" w:hAnsi="Times New Roman" w:cs="Times New Roman"/>
                <w:b/>
                <w:bCs/>
                <w:sz w:val="24"/>
                <w:szCs w:val="24"/>
              </w:rPr>
            </w:pPr>
            <w:r w:rsidRPr="00DC374A">
              <w:rPr>
                <w:rFonts w:ascii="Times New Roman" w:hAnsi="Times New Roman" w:cs="Times New Roman"/>
                <w:b/>
                <w:bCs/>
                <w:sz w:val="24"/>
                <w:szCs w:val="24"/>
              </w:rPr>
              <w:t xml:space="preserve">ВД. 4 </w:t>
            </w:r>
            <w:r w:rsidRPr="00DC374A">
              <w:rPr>
                <w:rFonts w:ascii="Times New Roman" w:hAnsi="Times New Roman" w:cs="Times New Roman"/>
                <w:bCs/>
                <w:sz w:val="24"/>
                <w:szCs w:val="24"/>
              </w:rPr>
              <w:t>Организация видов работ при эксплуатации и реконструкции строительных объектов</w:t>
            </w:r>
          </w:p>
        </w:tc>
        <w:tc>
          <w:tcPr>
            <w:tcW w:w="2268" w:type="dxa"/>
          </w:tcPr>
          <w:p w14:paraId="7BD7D127"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ПК.4.1 Контролировать и оценивать деятельность структурных подразделений</w:t>
            </w:r>
          </w:p>
          <w:p w14:paraId="217FC1A0" w14:textId="77777777" w:rsidR="002C7545" w:rsidRPr="00DC374A" w:rsidRDefault="002C7545" w:rsidP="005B64BD">
            <w:pPr>
              <w:rPr>
                <w:rFonts w:ascii="Times New Roman" w:hAnsi="Times New Roman" w:cs="Times New Roman"/>
                <w:sz w:val="24"/>
                <w:szCs w:val="24"/>
              </w:rPr>
            </w:pPr>
          </w:p>
        </w:tc>
        <w:tc>
          <w:tcPr>
            <w:tcW w:w="2977" w:type="dxa"/>
          </w:tcPr>
          <w:p w14:paraId="3D33E5BA"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Умение: устанавливать соответствие фактически выполненных видов и комплексов работ работам, заявленным в договоре подряда и сметной документации</w:t>
            </w:r>
          </w:p>
        </w:tc>
        <w:tc>
          <w:tcPr>
            <w:tcW w:w="851" w:type="dxa"/>
          </w:tcPr>
          <w:p w14:paraId="0B00D8CE"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850" w:type="dxa"/>
          </w:tcPr>
          <w:p w14:paraId="3A8A0E35"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c>
          <w:tcPr>
            <w:tcW w:w="816" w:type="dxa"/>
          </w:tcPr>
          <w:p w14:paraId="5D4FEA02" w14:textId="77777777" w:rsidR="002C7545" w:rsidRPr="00DC374A" w:rsidRDefault="002C7545" w:rsidP="005B64BD">
            <w:pPr>
              <w:jc w:val="center"/>
              <w:rPr>
                <w:rFonts w:ascii="Times New Roman" w:hAnsi="Times New Roman" w:cs="Times New Roman"/>
                <w:color w:val="808080" w:themeColor="background1" w:themeShade="80"/>
                <w:sz w:val="24"/>
                <w:szCs w:val="24"/>
              </w:rPr>
            </w:pPr>
          </w:p>
          <w:p w14:paraId="5DD13800" w14:textId="77777777" w:rsidR="002C7545" w:rsidRPr="00DC374A" w:rsidRDefault="002C7545" w:rsidP="005B64BD">
            <w:pPr>
              <w:jc w:val="center"/>
              <w:rPr>
                <w:rFonts w:ascii="Times New Roman" w:hAnsi="Times New Roman" w:cs="Times New Roman"/>
                <w:color w:val="808080" w:themeColor="background1" w:themeShade="80"/>
                <w:sz w:val="24"/>
                <w:szCs w:val="24"/>
              </w:rPr>
            </w:pPr>
          </w:p>
          <w:p w14:paraId="3E5E39B5"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6007BD3E" w14:textId="77777777" w:rsidTr="005B64BD">
        <w:tc>
          <w:tcPr>
            <w:tcW w:w="1809" w:type="dxa"/>
            <w:vMerge/>
          </w:tcPr>
          <w:p w14:paraId="75DFD833" w14:textId="77777777" w:rsidR="002C7545" w:rsidRPr="00DC374A" w:rsidRDefault="002C7545" w:rsidP="005B64BD">
            <w:pPr>
              <w:rPr>
                <w:rFonts w:ascii="Times New Roman" w:hAnsi="Times New Roman" w:cs="Times New Roman"/>
                <w:sz w:val="24"/>
                <w:szCs w:val="24"/>
              </w:rPr>
            </w:pPr>
          </w:p>
        </w:tc>
        <w:tc>
          <w:tcPr>
            <w:tcW w:w="2268" w:type="dxa"/>
            <w:vMerge w:val="restart"/>
          </w:tcPr>
          <w:p w14:paraId="27761217"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ПК.4.2</w:t>
            </w:r>
            <w:r w:rsidRPr="00DC374A">
              <w:rPr>
                <w:rFonts w:ascii="Times New Roman" w:hAnsi="Times New Roman" w:cs="Times New Roman"/>
                <w:color w:val="808080" w:themeColor="background1" w:themeShade="80"/>
                <w:sz w:val="24"/>
                <w:szCs w:val="24"/>
              </w:rPr>
              <w:t xml:space="preserve"> </w:t>
            </w:r>
            <w:r w:rsidRPr="00DC374A">
              <w:rPr>
                <w:rFonts w:ascii="Times New Roman" w:hAnsi="Times New Roman" w:cs="Times New Roman"/>
                <w:sz w:val="24"/>
                <w:szCs w:val="24"/>
              </w:rPr>
              <w:t>Выполнять мероприятия по технической эксплуатации конструкций и инженерного оборудования зданий</w:t>
            </w:r>
          </w:p>
        </w:tc>
        <w:tc>
          <w:tcPr>
            <w:tcW w:w="2977" w:type="dxa"/>
          </w:tcPr>
          <w:p w14:paraId="77A0D60B" w14:textId="77777777" w:rsidR="002C7545" w:rsidRPr="00DC374A" w:rsidRDefault="002C7545" w:rsidP="005B64BD">
            <w:pPr>
              <w:rPr>
                <w:rFonts w:ascii="Times New Roman" w:hAnsi="Times New Roman" w:cs="Times New Roman"/>
                <w:color w:val="808080" w:themeColor="background1" w:themeShade="80"/>
                <w:sz w:val="24"/>
                <w:szCs w:val="24"/>
              </w:rPr>
            </w:pPr>
            <w:r w:rsidRPr="00DC374A">
              <w:rPr>
                <w:rFonts w:ascii="Times New Roman" w:hAnsi="Times New Roman" w:cs="Times New Roman"/>
                <w:sz w:val="24"/>
                <w:szCs w:val="24"/>
              </w:rPr>
              <w:t>Навык:</w:t>
            </w:r>
            <w:r w:rsidRPr="00DC374A">
              <w:rPr>
                <w:rFonts w:ascii="Times New Roman" w:hAnsi="Times New Roman" w:cs="Times New Roman"/>
                <w:color w:val="808080" w:themeColor="background1" w:themeShade="80"/>
                <w:sz w:val="24"/>
                <w:szCs w:val="24"/>
              </w:rPr>
              <w:t xml:space="preserve"> </w:t>
            </w:r>
            <w:r w:rsidRPr="00DC374A">
              <w:rPr>
                <w:rFonts w:ascii="Times New Roman" w:hAnsi="Times New Roman" w:cs="Times New Roman"/>
                <w:sz w:val="24"/>
                <w:szCs w:val="24"/>
              </w:rPr>
              <w:t>разработка перечня (описи) работ по текущему ремонту</w:t>
            </w:r>
          </w:p>
        </w:tc>
        <w:tc>
          <w:tcPr>
            <w:tcW w:w="851" w:type="dxa"/>
          </w:tcPr>
          <w:p w14:paraId="70404E18"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850" w:type="dxa"/>
          </w:tcPr>
          <w:p w14:paraId="6E00D059"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c>
          <w:tcPr>
            <w:tcW w:w="816" w:type="dxa"/>
          </w:tcPr>
          <w:p w14:paraId="3045DA3F" w14:textId="77777777" w:rsidR="002C7545" w:rsidRPr="00DC374A" w:rsidRDefault="002C7545" w:rsidP="005B64BD">
            <w:pPr>
              <w:jc w:val="center"/>
              <w:rPr>
                <w:rFonts w:ascii="Times New Roman" w:hAnsi="Times New Roman" w:cs="Times New Roman"/>
                <w:color w:val="808080" w:themeColor="background1" w:themeShade="80"/>
                <w:sz w:val="24"/>
                <w:szCs w:val="24"/>
              </w:rPr>
            </w:pPr>
          </w:p>
          <w:p w14:paraId="02D27CBB"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tc>
      </w:tr>
      <w:tr w:rsidR="002C7545" w:rsidRPr="00DC374A" w14:paraId="6F65035F" w14:textId="77777777" w:rsidTr="005B64BD">
        <w:trPr>
          <w:trHeight w:val="1328"/>
        </w:trPr>
        <w:tc>
          <w:tcPr>
            <w:tcW w:w="1809" w:type="dxa"/>
            <w:vMerge/>
          </w:tcPr>
          <w:p w14:paraId="23F3CCEB" w14:textId="77777777" w:rsidR="002C7545" w:rsidRPr="00DC374A" w:rsidRDefault="002C7545" w:rsidP="005B64BD">
            <w:pPr>
              <w:rPr>
                <w:rFonts w:ascii="Times New Roman" w:hAnsi="Times New Roman" w:cs="Times New Roman"/>
                <w:sz w:val="24"/>
                <w:szCs w:val="24"/>
              </w:rPr>
            </w:pPr>
          </w:p>
        </w:tc>
        <w:tc>
          <w:tcPr>
            <w:tcW w:w="2268" w:type="dxa"/>
            <w:vMerge/>
          </w:tcPr>
          <w:p w14:paraId="5B09123C" w14:textId="77777777" w:rsidR="002C7545" w:rsidRPr="00DC374A" w:rsidRDefault="002C7545" w:rsidP="005B64BD">
            <w:pPr>
              <w:rPr>
                <w:rFonts w:ascii="Times New Roman" w:hAnsi="Times New Roman" w:cs="Times New Roman"/>
                <w:sz w:val="24"/>
                <w:szCs w:val="24"/>
              </w:rPr>
            </w:pPr>
          </w:p>
        </w:tc>
        <w:tc>
          <w:tcPr>
            <w:tcW w:w="2977" w:type="dxa"/>
          </w:tcPr>
          <w:p w14:paraId="060D70DA" w14:textId="77777777" w:rsidR="002C7545" w:rsidRPr="00DC374A" w:rsidRDefault="002C7545" w:rsidP="002C7545">
            <w:pPr>
              <w:numPr>
                <w:ilvl w:val="0"/>
                <w:numId w:val="34"/>
              </w:numPr>
              <w:ind w:hanging="360"/>
              <w:jc w:val="both"/>
              <w:rPr>
                <w:rFonts w:ascii="Times New Roman" w:eastAsia="Times New Roman" w:hAnsi="Times New Roman" w:cs="Times New Roman"/>
                <w:sz w:val="24"/>
                <w:szCs w:val="24"/>
              </w:rPr>
            </w:pPr>
            <w:proofErr w:type="gramStart"/>
            <w:r w:rsidRPr="00DC374A">
              <w:rPr>
                <w:rFonts w:ascii="Times New Roman" w:eastAsia="Times New Roman" w:hAnsi="Times New Roman" w:cs="Times New Roman"/>
                <w:sz w:val="24"/>
                <w:szCs w:val="24"/>
              </w:rPr>
              <w:t>Составлять  дефектную</w:t>
            </w:r>
            <w:proofErr w:type="gramEnd"/>
            <w:r w:rsidRPr="00DC374A">
              <w:rPr>
                <w:rFonts w:ascii="Times New Roman" w:eastAsia="Times New Roman" w:hAnsi="Times New Roman" w:cs="Times New Roman"/>
                <w:sz w:val="24"/>
                <w:szCs w:val="24"/>
              </w:rPr>
              <w:t xml:space="preserve"> ведомость на ремонт объекта по отдельным наименованиям работ на основе выявленных неисправностей элементов здания; </w:t>
            </w:r>
          </w:p>
        </w:tc>
        <w:tc>
          <w:tcPr>
            <w:tcW w:w="851" w:type="dxa"/>
          </w:tcPr>
          <w:p w14:paraId="4CAF01A2"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850" w:type="dxa"/>
          </w:tcPr>
          <w:p w14:paraId="70DE84A8"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c>
          <w:tcPr>
            <w:tcW w:w="816" w:type="dxa"/>
          </w:tcPr>
          <w:p w14:paraId="239414F3" w14:textId="77777777" w:rsidR="002C7545" w:rsidRPr="00DC374A" w:rsidRDefault="002C7545" w:rsidP="005B64BD">
            <w:pPr>
              <w:jc w:val="center"/>
              <w:rPr>
                <w:rFonts w:ascii="Times New Roman" w:hAnsi="Times New Roman" w:cs="Times New Roman"/>
                <w:sz w:val="24"/>
                <w:szCs w:val="24"/>
              </w:rPr>
            </w:pPr>
          </w:p>
          <w:p w14:paraId="02F461C2" w14:textId="77777777" w:rsidR="002C7545" w:rsidRPr="00DC374A" w:rsidRDefault="002C7545" w:rsidP="005B64BD">
            <w:pPr>
              <w:jc w:val="center"/>
              <w:rPr>
                <w:rFonts w:ascii="Times New Roman" w:hAnsi="Times New Roman" w:cs="Times New Roman"/>
                <w:sz w:val="24"/>
                <w:szCs w:val="24"/>
              </w:rPr>
            </w:pPr>
          </w:p>
          <w:p w14:paraId="7456FAC8"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47DFCA69" w14:textId="77777777" w:rsidR="002C7545" w:rsidRPr="00DC374A" w:rsidRDefault="002C7545" w:rsidP="005B64BD">
            <w:pPr>
              <w:rPr>
                <w:rFonts w:ascii="Times New Roman" w:hAnsi="Times New Roman" w:cs="Times New Roman"/>
                <w:color w:val="808080" w:themeColor="background1" w:themeShade="80"/>
                <w:sz w:val="24"/>
                <w:szCs w:val="24"/>
              </w:rPr>
            </w:pPr>
          </w:p>
        </w:tc>
      </w:tr>
      <w:tr w:rsidR="002C7545" w:rsidRPr="00DC374A" w14:paraId="3D47D9BA" w14:textId="77777777" w:rsidTr="005B64BD">
        <w:tc>
          <w:tcPr>
            <w:tcW w:w="1809" w:type="dxa"/>
            <w:vMerge/>
          </w:tcPr>
          <w:p w14:paraId="113F3C90" w14:textId="77777777" w:rsidR="002C7545" w:rsidRPr="00DC374A" w:rsidRDefault="002C7545" w:rsidP="005B64BD">
            <w:pPr>
              <w:rPr>
                <w:rFonts w:ascii="Times New Roman" w:hAnsi="Times New Roman" w:cs="Times New Roman"/>
                <w:sz w:val="24"/>
                <w:szCs w:val="24"/>
              </w:rPr>
            </w:pPr>
          </w:p>
        </w:tc>
        <w:tc>
          <w:tcPr>
            <w:tcW w:w="2268" w:type="dxa"/>
            <w:vMerge/>
          </w:tcPr>
          <w:p w14:paraId="42032D44" w14:textId="77777777" w:rsidR="002C7545" w:rsidRPr="00DC374A" w:rsidRDefault="002C7545" w:rsidP="005B64BD">
            <w:pPr>
              <w:rPr>
                <w:rFonts w:ascii="Times New Roman" w:hAnsi="Times New Roman" w:cs="Times New Roman"/>
                <w:sz w:val="24"/>
                <w:szCs w:val="24"/>
              </w:rPr>
            </w:pPr>
          </w:p>
        </w:tc>
        <w:tc>
          <w:tcPr>
            <w:tcW w:w="2977" w:type="dxa"/>
          </w:tcPr>
          <w:p w14:paraId="0EEC5216" w14:textId="77777777" w:rsidR="002C7545" w:rsidRPr="00DC374A" w:rsidRDefault="002C7545" w:rsidP="002C7545">
            <w:pPr>
              <w:numPr>
                <w:ilvl w:val="0"/>
                <w:numId w:val="34"/>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Умение: определять необходимые виды и объемы ремонтно-строительных работ для восстановления эксплуатационных свойств элементов объектов</w:t>
            </w:r>
          </w:p>
        </w:tc>
        <w:tc>
          <w:tcPr>
            <w:tcW w:w="851" w:type="dxa"/>
          </w:tcPr>
          <w:p w14:paraId="1B15DB4E"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850" w:type="dxa"/>
          </w:tcPr>
          <w:p w14:paraId="308AF37D"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c>
          <w:tcPr>
            <w:tcW w:w="816" w:type="dxa"/>
          </w:tcPr>
          <w:p w14:paraId="5DABC612" w14:textId="77777777" w:rsidR="002C7545" w:rsidRPr="00DC374A" w:rsidRDefault="002C7545" w:rsidP="005B64BD">
            <w:pPr>
              <w:jc w:val="center"/>
              <w:rPr>
                <w:rFonts w:ascii="Times New Roman" w:hAnsi="Times New Roman" w:cs="Times New Roman"/>
                <w:sz w:val="24"/>
                <w:szCs w:val="24"/>
              </w:rPr>
            </w:pPr>
          </w:p>
          <w:p w14:paraId="21DA7B34" w14:textId="77777777" w:rsidR="002C7545" w:rsidRPr="00DC374A" w:rsidRDefault="002C7545" w:rsidP="005B64BD">
            <w:pPr>
              <w:jc w:val="center"/>
              <w:rPr>
                <w:rFonts w:ascii="Times New Roman" w:hAnsi="Times New Roman" w:cs="Times New Roman"/>
                <w:sz w:val="24"/>
                <w:szCs w:val="24"/>
              </w:rPr>
            </w:pPr>
          </w:p>
          <w:p w14:paraId="55B54B7D"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271DCCD5"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r>
      <w:tr w:rsidR="002C7545" w:rsidRPr="00DC374A" w14:paraId="65B1CA87" w14:textId="77777777" w:rsidTr="005B64BD">
        <w:trPr>
          <w:trHeight w:val="1160"/>
        </w:trPr>
        <w:tc>
          <w:tcPr>
            <w:tcW w:w="1809" w:type="dxa"/>
            <w:vMerge/>
          </w:tcPr>
          <w:p w14:paraId="08787FF4" w14:textId="77777777" w:rsidR="002C7545" w:rsidRPr="00DC374A" w:rsidRDefault="002C7545" w:rsidP="005B64BD">
            <w:pPr>
              <w:rPr>
                <w:rFonts w:ascii="Times New Roman" w:hAnsi="Times New Roman" w:cs="Times New Roman"/>
                <w:sz w:val="24"/>
                <w:szCs w:val="24"/>
              </w:rPr>
            </w:pPr>
          </w:p>
        </w:tc>
        <w:tc>
          <w:tcPr>
            <w:tcW w:w="2268" w:type="dxa"/>
            <w:shd w:val="clear" w:color="auto" w:fill="auto"/>
          </w:tcPr>
          <w:p w14:paraId="11D15CC8" w14:textId="77777777" w:rsidR="002C7545" w:rsidRPr="00DC374A" w:rsidRDefault="002C7545" w:rsidP="005B64BD">
            <w:pPr>
              <w:rPr>
                <w:rFonts w:ascii="Times New Roman" w:hAnsi="Times New Roman" w:cs="Times New Roman"/>
                <w:color w:val="808080" w:themeColor="background1" w:themeShade="80"/>
                <w:sz w:val="24"/>
                <w:szCs w:val="24"/>
              </w:rPr>
            </w:pPr>
            <w:r w:rsidRPr="00DC374A">
              <w:rPr>
                <w:rFonts w:ascii="Times New Roman" w:hAnsi="Times New Roman" w:cs="Times New Roman"/>
                <w:sz w:val="24"/>
                <w:szCs w:val="24"/>
              </w:rPr>
              <w:t>ПК 4.3 Осуществлять мероприятия по оценке технического состояния и реконструкции зданий</w:t>
            </w:r>
          </w:p>
        </w:tc>
        <w:tc>
          <w:tcPr>
            <w:tcW w:w="2977" w:type="dxa"/>
          </w:tcPr>
          <w:p w14:paraId="27E10D6B" w14:textId="77777777" w:rsidR="002C7545" w:rsidRPr="00DC374A" w:rsidRDefault="002C7545" w:rsidP="005B64BD">
            <w:pPr>
              <w:rPr>
                <w:rFonts w:ascii="Times New Roman" w:hAnsi="Times New Roman" w:cs="Times New Roman"/>
                <w:sz w:val="24"/>
                <w:szCs w:val="24"/>
              </w:rPr>
            </w:pPr>
            <w:r w:rsidRPr="00DC374A">
              <w:rPr>
                <w:rFonts w:ascii="Times New Roman" w:hAnsi="Times New Roman" w:cs="Times New Roman"/>
                <w:sz w:val="24"/>
                <w:szCs w:val="24"/>
              </w:rPr>
              <w:t>Навык: оценки физического износа и контроля технического состояния конструктивных элементов и систем инженерного оборудования</w:t>
            </w:r>
          </w:p>
        </w:tc>
        <w:tc>
          <w:tcPr>
            <w:tcW w:w="851" w:type="dxa"/>
          </w:tcPr>
          <w:p w14:paraId="7FCC9483" w14:textId="77777777" w:rsidR="002C7545" w:rsidRPr="00DC374A" w:rsidRDefault="002C7545" w:rsidP="005B64BD">
            <w:pPr>
              <w:rPr>
                <w:rFonts w:ascii="Times New Roman" w:hAnsi="Times New Roman" w:cs="Times New Roman"/>
                <w:color w:val="808080" w:themeColor="background1" w:themeShade="80"/>
                <w:sz w:val="24"/>
                <w:szCs w:val="24"/>
              </w:rPr>
            </w:pPr>
          </w:p>
        </w:tc>
        <w:tc>
          <w:tcPr>
            <w:tcW w:w="850" w:type="dxa"/>
          </w:tcPr>
          <w:p w14:paraId="666A7334" w14:textId="77777777" w:rsidR="002C7545" w:rsidRPr="00DC374A" w:rsidRDefault="002C7545" w:rsidP="005B64BD">
            <w:pPr>
              <w:jc w:val="center"/>
              <w:rPr>
                <w:rFonts w:ascii="Times New Roman" w:hAnsi="Times New Roman" w:cs="Times New Roman"/>
                <w:color w:val="808080" w:themeColor="background1" w:themeShade="80"/>
                <w:sz w:val="24"/>
                <w:szCs w:val="24"/>
              </w:rPr>
            </w:pPr>
          </w:p>
        </w:tc>
        <w:tc>
          <w:tcPr>
            <w:tcW w:w="816" w:type="dxa"/>
          </w:tcPr>
          <w:p w14:paraId="1CD2776C" w14:textId="77777777" w:rsidR="002C7545" w:rsidRPr="00DC374A" w:rsidRDefault="002C7545" w:rsidP="005B64BD">
            <w:pPr>
              <w:jc w:val="center"/>
              <w:rPr>
                <w:rFonts w:ascii="Times New Roman" w:hAnsi="Times New Roman" w:cs="Times New Roman"/>
                <w:sz w:val="24"/>
                <w:szCs w:val="24"/>
              </w:rPr>
            </w:pPr>
          </w:p>
          <w:p w14:paraId="513C226E"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0B01B8A5" w14:textId="77777777" w:rsidR="002C7545" w:rsidRPr="00DC374A" w:rsidRDefault="002C7545" w:rsidP="005B64BD">
            <w:pPr>
              <w:jc w:val="center"/>
              <w:rPr>
                <w:rFonts w:ascii="Times New Roman" w:hAnsi="Times New Roman" w:cs="Times New Roman"/>
                <w:sz w:val="24"/>
                <w:szCs w:val="24"/>
              </w:rPr>
            </w:pPr>
          </w:p>
          <w:p w14:paraId="5C154DE2" w14:textId="77777777" w:rsidR="002C7545" w:rsidRPr="00DC374A" w:rsidRDefault="002C7545" w:rsidP="005B64BD">
            <w:pPr>
              <w:jc w:val="center"/>
              <w:rPr>
                <w:rFonts w:ascii="Times New Roman" w:hAnsi="Times New Roman" w:cs="Times New Roman"/>
                <w:sz w:val="24"/>
                <w:szCs w:val="24"/>
              </w:rPr>
            </w:pPr>
          </w:p>
          <w:p w14:paraId="3859BCEE" w14:textId="77777777" w:rsidR="002C7545" w:rsidRPr="00DC374A" w:rsidRDefault="002C7545" w:rsidP="005B64BD">
            <w:pPr>
              <w:jc w:val="center"/>
              <w:rPr>
                <w:rFonts w:ascii="Times New Roman" w:hAnsi="Times New Roman" w:cs="Times New Roman"/>
                <w:sz w:val="24"/>
                <w:szCs w:val="24"/>
              </w:rPr>
            </w:pPr>
          </w:p>
        </w:tc>
      </w:tr>
    </w:tbl>
    <w:p w14:paraId="70B3959A" w14:textId="77777777" w:rsidR="002C7545" w:rsidRPr="00DC374A" w:rsidRDefault="002C7545" w:rsidP="002C7545">
      <w:pPr>
        <w:ind w:firstLine="709"/>
        <w:jc w:val="both"/>
        <w:rPr>
          <w:rFonts w:ascii="Times New Roman" w:hAnsi="Times New Roman" w:cs="Times New Roman"/>
          <w:sz w:val="24"/>
          <w:szCs w:val="24"/>
        </w:rPr>
      </w:pPr>
    </w:p>
    <w:p w14:paraId="347F18C0" w14:textId="77777777" w:rsidR="002C7545" w:rsidRPr="00DC374A" w:rsidRDefault="002C7545" w:rsidP="002C7545">
      <w:pPr>
        <w:ind w:firstLine="709"/>
        <w:jc w:val="right"/>
        <w:rPr>
          <w:rFonts w:ascii="Times New Roman" w:hAnsi="Times New Roman" w:cs="Times New Roman"/>
          <w:sz w:val="24"/>
          <w:szCs w:val="24"/>
        </w:rPr>
      </w:pPr>
      <w:r w:rsidRPr="00DC374A">
        <w:rPr>
          <w:rFonts w:ascii="Times New Roman" w:hAnsi="Times New Roman" w:cs="Times New Roman"/>
          <w:sz w:val="24"/>
          <w:szCs w:val="24"/>
        </w:rPr>
        <w:t>Продолжение таблицы 4</w:t>
      </w:r>
    </w:p>
    <w:p w14:paraId="0AE5557F" w14:textId="77777777" w:rsidR="002C7545" w:rsidRPr="00DC374A" w:rsidRDefault="002C7545" w:rsidP="002C7545">
      <w:pPr>
        <w:ind w:firstLine="709"/>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9039"/>
        <w:gridCol w:w="532"/>
      </w:tblGrid>
      <w:tr w:rsidR="002C7545" w:rsidRPr="00DC374A" w14:paraId="7286387E" w14:textId="77777777" w:rsidTr="005B64BD">
        <w:tc>
          <w:tcPr>
            <w:tcW w:w="9571" w:type="dxa"/>
            <w:gridSpan w:val="2"/>
          </w:tcPr>
          <w:p w14:paraId="1B0D9127" w14:textId="77777777" w:rsidR="002C7545" w:rsidRPr="00DC374A" w:rsidRDefault="002C7545" w:rsidP="005B64BD">
            <w:pPr>
              <w:jc w:val="center"/>
              <w:rPr>
                <w:rFonts w:ascii="Times New Roman" w:hAnsi="Times New Roman" w:cs="Times New Roman"/>
                <w:b/>
                <w:sz w:val="24"/>
                <w:szCs w:val="24"/>
              </w:rPr>
            </w:pPr>
            <w:r w:rsidRPr="00DC374A">
              <w:rPr>
                <w:rFonts w:ascii="Times New Roman" w:hAnsi="Times New Roman" w:cs="Times New Roman"/>
                <w:b/>
                <w:sz w:val="24"/>
                <w:szCs w:val="24"/>
              </w:rPr>
              <w:t>Вариативная часть КОД</w:t>
            </w:r>
          </w:p>
        </w:tc>
      </w:tr>
      <w:tr w:rsidR="002C7545" w:rsidRPr="00DC374A" w14:paraId="5A6CC43E" w14:textId="77777777" w:rsidTr="005B64BD">
        <w:tc>
          <w:tcPr>
            <w:tcW w:w="9039" w:type="dxa"/>
          </w:tcPr>
          <w:p w14:paraId="223223E0"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 xml:space="preserve">Вариативная часть КОД формируется образовательными организациями на основе реализуемой основной образовательной программы СПО и с учетом </w:t>
            </w:r>
            <w:r w:rsidRPr="00DC374A">
              <w:rPr>
                <w:rFonts w:ascii="Times New Roman" w:hAnsi="Times New Roman" w:cs="Times New Roman"/>
                <w:sz w:val="24"/>
                <w:szCs w:val="24"/>
              </w:rPr>
              <w:lastRenderedPageBreak/>
              <w:t>квалификационных требований, заявленных конкретными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Рекомендации по формированию вариативной части КОД для ДЭ ПУ представлены в приложении № 1 к настоящему тому № 1 оценочных материалов.</w:t>
            </w:r>
          </w:p>
        </w:tc>
        <w:tc>
          <w:tcPr>
            <w:tcW w:w="532" w:type="dxa"/>
          </w:tcPr>
          <w:p w14:paraId="789703A4" w14:textId="77777777" w:rsidR="002C7545" w:rsidRPr="00DC374A" w:rsidRDefault="002C7545" w:rsidP="005B64BD">
            <w:pPr>
              <w:jc w:val="center"/>
              <w:rPr>
                <w:rFonts w:ascii="Times New Roman" w:hAnsi="Times New Roman" w:cs="Times New Roman"/>
                <w:sz w:val="24"/>
                <w:szCs w:val="24"/>
              </w:rPr>
            </w:pPr>
          </w:p>
          <w:p w14:paraId="54739E6B" w14:textId="77777777" w:rsidR="002C7545" w:rsidRPr="00DC374A" w:rsidRDefault="002C7545" w:rsidP="005B64BD">
            <w:pPr>
              <w:jc w:val="center"/>
              <w:rPr>
                <w:rFonts w:ascii="Times New Roman" w:hAnsi="Times New Roman" w:cs="Times New Roman"/>
                <w:sz w:val="24"/>
                <w:szCs w:val="24"/>
              </w:rPr>
            </w:pPr>
          </w:p>
          <w:p w14:paraId="729141D0" w14:textId="77777777" w:rsidR="002C7545" w:rsidRPr="00DC374A" w:rsidRDefault="002C7545" w:rsidP="005B64BD">
            <w:pPr>
              <w:jc w:val="center"/>
              <w:rPr>
                <w:rFonts w:ascii="Times New Roman" w:hAnsi="Times New Roman" w:cs="Times New Roman"/>
                <w:sz w:val="24"/>
                <w:szCs w:val="24"/>
              </w:rPr>
            </w:pPr>
          </w:p>
          <w:p w14:paraId="4996CBB0" w14:textId="77777777" w:rsidR="002C7545" w:rsidRPr="00DC374A" w:rsidRDefault="002C7545" w:rsidP="005B64BD">
            <w:pPr>
              <w:jc w:val="center"/>
              <w:rPr>
                <w:rFonts w:ascii="Times New Roman" w:hAnsi="Times New Roman" w:cs="Times New Roman"/>
                <w:sz w:val="24"/>
                <w:szCs w:val="24"/>
              </w:rPr>
            </w:pPr>
            <w:r w:rsidRPr="00DC374A">
              <w:rPr>
                <w:rFonts w:ascii="Times New Roman" w:hAnsi="Times New Roman" w:cs="Times New Roman"/>
                <w:sz w:val="24"/>
                <w:szCs w:val="24"/>
              </w:rPr>
              <w:t>●</w:t>
            </w:r>
          </w:p>
          <w:p w14:paraId="3910F3FB" w14:textId="77777777" w:rsidR="002C7545" w:rsidRPr="00DC374A" w:rsidRDefault="002C7545" w:rsidP="005B64BD">
            <w:pPr>
              <w:jc w:val="both"/>
              <w:rPr>
                <w:rFonts w:ascii="Times New Roman" w:hAnsi="Times New Roman" w:cs="Times New Roman"/>
                <w:sz w:val="24"/>
                <w:szCs w:val="24"/>
              </w:rPr>
            </w:pPr>
          </w:p>
        </w:tc>
      </w:tr>
    </w:tbl>
    <w:p w14:paraId="19B1531F" w14:textId="77777777" w:rsidR="002C7545" w:rsidRPr="00DC374A" w:rsidRDefault="002C7545" w:rsidP="002C7545">
      <w:pPr>
        <w:ind w:firstLine="709"/>
        <w:jc w:val="both"/>
        <w:rPr>
          <w:rFonts w:ascii="Times New Roman" w:hAnsi="Times New Roman" w:cs="Times New Roman"/>
          <w:sz w:val="24"/>
          <w:szCs w:val="24"/>
        </w:rPr>
      </w:pPr>
    </w:p>
    <w:p w14:paraId="42CE8283" w14:textId="77777777" w:rsidR="002C7545" w:rsidRDefault="002C7545" w:rsidP="002C7545">
      <w:pPr>
        <w:ind w:firstLine="709"/>
        <w:jc w:val="both"/>
        <w:rPr>
          <w:rFonts w:ascii="Times New Roman" w:hAnsi="Times New Roman" w:cs="Times New Roman"/>
          <w:b/>
          <w:bCs/>
          <w:sz w:val="24"/>
          <w:szCs w:val="24"/>
        </w:rPr>
      </w:pPr>
    </w:p>
    <w:p w14:paraId="0771A28D" w14:textId="77777777" w:rsidR="002C7545" w:rsidRDefault="002C7545" w:rsidP="002C7545">
      <w:pPr>
        <w:ind w:firstLine="709"/>
        <w:jc w:val="both"/>
        <w:rPr>
          <w:rFonts w:ascii="Times New Roman" w:hAnsi="Times New Roman" w:cs="Times New Roman"/>
          <w:b/>
          <w:bCs/>
          <w:sz w:val="24"/>
          <w:szCs w:val="24"/>
        </w:rPr>
      </w:pPr>
    </w:p>
    <w:p w14:paraId="2D75AF39" w14:textId="77777777" w:rsidR="002C7545" w:rsidRPr="00DC374A" w:rsidRDefault="002C7545" w:rsidP="002C7545">
      <w:pPr>
        <w:ind w:firstLine="709"/>
        <w:jc w:val="both"/>
        <w:rPr>
          <w:rFonts w:ascii="Times New Roman" w:hAnsi="Times New Roman" w:cs="Times New Roman"/>
          <w:b/>
          <w:bCs/>
          <w:sz w:val="24"/>
          <w:szCs w:val="24"/>
        </w:rPr>
      </w:pPr>
      <w:r w:rsidRPr="00DC374A">
        <w:rPr>
          <w:rFonts w:ascii="Times New Roman" w:hAnsi="Times New Roman" w:cs="Times New Roman"/>
          <w:b/>
          <w:bCs/>
          <w:sz w:val="24"/>
          <w:szCs w:val="24"/>
        </w:rPr>
        <w:t>Требования к оцениванию. Распределение значений максимальных баллов (</w:t>
      </w:r>
      <w:r w:rsidRPr="00DC374A">
        <w:rPr>
          <w:rFonts w:ascii="Times New Roman" w:hAnsi="Times New Roman" w:cs="Times New Roman"/>
          <w:bCs/>
          <w:sz w:val="24"/>
          <w:szCs w:val="24"/>
        </w:rPr>
        <w:t>таблица № 5</w:t>
      </w:r>
      <w:r w:rsidRPr="00DC374A">
        <w:rPr>
          <w:rFonts w:ascii="Times New Roman" w:hAnsi="Times New Roman" w:cs="Times New Roman"/>
          <w:b/>
          <w:bCs/>
          <w:sz w:val="24"/>
          <w:szCs w:val="24"/>
        </w:rPr>
        <w:t>) зависит от вида аттестации, уровня ДЭ, составляющей части ДЭ.</w:t>
      </w:r>
    </w:p>
    <w:p w14:paraId="16CFF9CC" w14:textId="77777777" w:rsidR="002C7545" w:rsidRPr="00DC374A" w:rsidRDefault="002C7545" w:rsidP="002C7545">
      <w:pPr>
        <w:ind w:firstLine="709"/>
        <w:jc w:val="right"/>
        <w:rPr>
          <w:rFonts w:ascii="Times New Roman" w:hAnsi="Times New Roman" w:cs="Times New Roman"/>
          <w:color w:val="FF0000"/>
          <w:sz w:val="24"/>
          <w:szCs w:val="24"/>
        </w:rPr>
      </w:pPr>
    </w:p>
    <w:p w14:paraId="43AEC3A7" w14:textId="77777777" w:rsidR="002C7545" w:rsidRPr="00DC374A" w:rsidRDefault="002C7545" w:rsidP="002C7545">
      <w:pPr>
        <w:ind w:firstLine="709"/>
        <w:jc w:val="right"/>
        <w:rPr>
          <w:rFonts w:ascii="Times New Roman" w:eastAsia="Times New Roman" w:hAnsi="Times New Roman" w:cs="Times New Roman"/>
          <w:sz w:val="24"/>
          <w:szCs w:val="24"/>
        </w:rPr>
      </w:pPr>
      <w:r w:rsidRPr="00DC374A">
        <w:rPr>
          <w:rFonts w:ascii="Times New Roman" w:hAnsi="Times New Roman" w:cs="Times New Roman"/>
          <w:sz w:val="24"/>
          <w:szCs w:val="24"/>
        </w:rPr>
        <w:t>Таблица № 5</w:t>
      </w:r>
    </w:p>
    <w:p w14:paraId="2294AE85" w14:textId="77777777" w:rsidR="002C7545" w:rsidRPr="00DC374A" w:rsidRDefault="002C7545" w:rsidP="002C7545">
      <w:pPr>
        <w:ind w:firstLine="709"/>
        <w:jc w:val="right"/>
        <w:rPr>
          <w:rFonts w:ascii="Times New Roman" w:hAnsi="Times New Roman" w:cs="Times New Roman"/>
          <w:b/>
          <w:bCs/>
          <w:sz w:val="24"/>
          <w:szCs w:val="24"/>
        </w:rPr>
      </w:pPr>
    </w:p>
    <w:tbl>
      <w:tblPr>
        <w:tblStyle w:val="a3"/>
        <w:tblW w:w="0" w:type="auto"/>
        <w:tblLook w:val="04A0" w:firstRow="1" w:lastRow="0" w:firstColumn="1" w:lastColumn="0" w:noHBand="0" w:noVBand="1"/>
      </w:tblPr>
      <w:tblGrid>
        <w:gridCol w:w="1951"/>
        <w:gridCol w:w="1559"/>
        <w:gridCol w:w="3668"/>
        <w:gridCol w:w="2393"/>
      </w:tblGrid>
      <w:tr w:rsidR="002C7545" w:rsidRPr="00DC374A" w14:paraId="6439F3A8" w14:textId="77777777" w:rsidTr="005B64BD">
        <w:tc>
          <w:tcPr>
            <w:tcW w:w="1951" w:type="dxa"/>
          </w:tcPr>
          <w:p w14:paraId="3CF7D76B" w14:textId="77777777" w:rsidR="002C7545" w:rsidRPr="00DC374A" w:rsidRDefault="002C7545" w:rsidP="005B64BD">
            <w:pPr>
              <w:jc w:val="both"/>
              <w:rPr>
                <w:rFonts w:ascii="Times New Roman" w:hAnsi="Times New Roman" w:cs="Times New Roman"/>
                <w:b/>
                <w:bCs/>
                <w:sz w:val="24"/>
                <w:szCs w:val="24"/>
              </w:rPr>
            </w:pPr>
            <w:r w:rsidRPr="00DC374A">
              <w:rPr>
                <w:rFonts w:ascii="Times New Roman" w:hAnsi="Times New Roman" w:cs="Times New Roman"/>
                <w:b/>
                <w:bCs/>
                <w:sz w:val="24"/>
                <w:szCs w:val="24"/>
              </w:rPr>
              <w:t>Вид аттестации</w:t>
            </w:r>
          </w:p>
        </w:tc>
        <w:tc>
          <w:tcPr>
            <w:tcW w:w="1559" w:type="dxa"/>
          </w:tcPr>
          <w:p w14:paraId="0B0FF911" w14:textId="77777777" w:rsidR="002C7545" w:rsidRPr="00DC374A" w:rsidRDefault="002C7545" w:rsidP="005B64BD">
            <w:pPr>
              <w:jc w:val="both"/>
              <w:rPr>
                <w:rFonts w:ascii="Times New Roman" w:hAnsi="Times New Roman" w:cs="Times New Roman"/>
                <w:b/>
                <w:bCs/>
                <w:sz w:val="24"/>
                <w:szCs w:val="24"/>
              </w:rPr>
            </w:pPr>
            <w:r w:rsidRPr="00DC374A">
              <w:rPr>
                <w:rFonts w:ascii="Times New Roman" w:hAnsi="Times New Roman" w:cs="Times New Roman"/>
                <w:b/>
                <w:bCs/>
                <w:sz w:val="24"/>
                <w:szCs w:val="24"/>
              </w:rPr>
              <w:t>Уровень ДЭ</w:t>
            </w:r>
          </w:p>
        </w:tc>
        <w:tc>
          <w:tcPr>
            <w:tcW w:w="3668" w:type="dxa"/>
          </w:tcPr>
          <w:p w14:paraId="7ED2C8CE" w14:textId="77777777" w:rsidR="002C7545" w:rsidRPr="00DC374A" w:rsidRDefault="002C7545" w:rsidP="005B64BD">
            <w:pPr>
              <w:jc w:val="both"/>
              <w:rPr>
                <w:rFonts w:ascii="Times New Roman" w:hAnsi="Times New Roman" w:cs="Times New Roman"/>
                <w:b/>
                <w:bCs/>
                <w:sz w:val="24"/>
                <w:szCs w:val="24"/>
              </w:rPr>
            </w:pPr>
            <w:r w:rsidRPr="00DC374A">
              <w:rPr>
                <w:rFonts w:ascii="Times New Roman" w:hAnsi="Times New Roman" w:cs="Times New Roman"/>
                <w:b/>
                <w:sz w:val="24"/>
                <w:szCs w:val="24"/>
              </w:rPr>
              <w:t>Составная часть КОД (инвариантная/ вариативная часть)</w:t>
            </w:r>
          </w:p>
        </w:tc>
        <w:tc>
          <w:tcPr>
            <w:tcW w:w="2393" w:type="dxa"/>
          </w:tcPr>
          <w:p w14:paraId="776E798C" w14:textId="77777777" w:rsidR="002C7545" w:rsidRPr="00DC374A" w:rsidRDefault="002C7545" w:rsidP="005B64BD">
            <w:pPr>
              <w:jc w:val="both"/>
              <w:rPr>
                <w:rFonts w:ascii="Times New Roman" w:hAnsi="Times New Roman" w:cs="Times New Roman"/>
                <w:b/>
                <w:bCs/>
                <w:sz w:val="24"/>
                <w:szCs w:val="24"/>
              </w:rPr>
            </w:pPr>
          </w:p>
        </w:tc>
      </w:tr>
      <w:tr w:rsidR="002C7545" w:rsidRPr="00DC374A" w14:paraId="07F856B3" w14:textId="77777777" w:rsidTr="005B64BD">
        <w:tc>
          <w:tcPr>
            <w:tcW w:w="1951" w:type="dxa"/>
          </w:tcPr>
          <w:p w14:paraId="1E45615B"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ПА</w:t>
            </w:r>
          </w:p>
        </w:tc>
        <w:tc>
          <w:tcPr>
            <w:tcW w:w="1559" w:type="dxa"/>
          </w:tcPr>
          <w:p w14:paraId="66B4940F" w14:textId="77777777" w:rsidR="002C7545" w:rsidRPr="00D51AE6" w:rsidRDefault="002C7545" w:rsidP="005B64BD">
            <w:pPr>
              <w:jc w:val="both"/>
              <w:rPr>
                <w:rFonts w:ascii="Times New Roman" w:hAnsi="Times New Roman" w:cs="Times New Roman"/>
                <w:sz w:val="24"/>
                <w:szCs w:val="24"/>
              </w:rPr>
            </w:pPr>
            <w:r w:rsidRPr="00D51AE6">
              <w:rPr>
                <w:rFonts w:ascii="Times New Roman" w:hAnsi="Times New Roman" w:cs="Times New Roman"/>
                <w:sz w:val="24"/>
                <w:szCs w:val="24"/>
              </w:rPr>
              <w:t>ДЭ</w:t>
            </w:r>
          </w:p>
        </w:tc>
        <w:tc>
          <w:tcPr>
            <w:tcW w:w="3668" w:type="dxa"/>
            <w:vMerge w:val="restart"/>
            <w:shd w:val="clear" w:color="auto" w:fill="FFE599" w:themeFill="accent4" w:themeFillTint="66"/>
          </w:tcPr>
          <w:p w14:paraId="38A0DF89" w14:textId="77777777" w:rsidR="002C7545" w:rsidRPr="00D51AE6" w:rsidRDefault="002C7545" w:rsidP="005B64BD">
            <w:pPr>
              <w:jc w:val="both"/>
              <w:rPr>
                <w:rFonts w:ascii="Times New Roman" w:hAnsi="Times New Roman" w:cs="Times New Roman"/>
                <w:sz w:val="24"/>
                <w:szCs w:val="24"/>
              </w:rPr>
            </w:pPr>
            <w:r w:rsidRPr="00D51AE6">
              <w:rPr>
                <w:rFonts w:ascii="Times New Roman" w:hAnsi="Times New Roman" w:cs="Times New Roman"/>
                <w:sz w:val="24"/>
                <w:szCs w:val="24"/>
              </w:rPr>
              <w:t>Инвариантная часть</w:t>
            </w:r>
          </w:p>
        </w:tc>
        <w:tc>
          <w:tcPr>
            <w:tcW w:w="2393" w:type="dxa"/>
          </w:tcPr>
          <w:p w14:paraId="0EAC6DAE"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26 из 26</w:t>
            </w:r>
          </w:p>
        </w:tc>
      </w:tr>
      <w:tr w:rsidR="002C7545" w:rsidRPr="00DC374A" w14:paraId="6E426E2B" w14:textId="77777777" w:rsidTr="005B64BD">
        <w:tc>
          <w:tcPr>
            <w:tcW w:w="1951" w:type="dxa"/>
          </w:tcPr>
          <w:p w14:paraId="5D22C421"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ГИА</w:t>
            </w:r>
          </w:p>
        </w:tc>
        <w:tc>
          <w:tcPr>
            <w:tcW w:w="1559" w:type="dxa"/>
          </w:tcPr>
          <w:p w14:paraId="19CAFB2F"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ДЭ БУ</w:t>
            </w:r>
          </w:p>
        </w:tc>
        <w:tc>
          <w:tcPr>
            <w:tcW w:w="3668" w:type="dxa"/>
            <w:vMerge/>
            <w:shd w:val="clear" w:color="auto" w:fill="FFE599" w:themeFill="accent4" w:themeFillTint="66"/>
          </w:tcPr>
          <w:p w14:paraId="1B1301B5" w14:textId="77777777" w:rsidR="002C7545" w:rsidRPr="00DC374A" w:rsidRDefault="002C7545" w:rsidP="005B64BD">
            <w:pPr>
              <w:jc w:val="both"/>
              <w:rPr>
                <w:rFonts w:ascii="Times New Roman" w:hAnsi="Times New Roman" w:cs="Times New Roman"/>
                <w:sz w:val="24"/>
                <w:szCs w:val="24"/>
              </w:rPr>
            </w:pPr>
          </w:p>
        </w:tc>
        <w:tc>
          <w:tcPr>
            <w:tcW w:w="2393" w:type="dxa"/>
          </w:tcPr>
          <w:p w14:paraId="4335491B"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50 из 50</w:t>
            </w:r>
          </w:p>
        </w:tc>
      </w:tr>
      <w:tr w:rsidR="002C7545" w:rsidRPr="00DC374A" w14:paraId="2811317E" w14:textId="77777777" w:rsidTr="005B64BD">
        <w:tc>
          <w:tcPr>
            <w:tcW w:w="1951" w:type="dxa"/>
            <w:shd w:val="clear" w:color="auto" w:fill="FFE599" w:themeFill="accent4" w:themeFillTint="66"/>
          </w:tcPr>
          <w:p w14:paraId="05894DE7"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ГИ</w:t>
            </w:r>
            <w:r w:rsidRPr="00D51AE6">
              <w:rPr>
                <w:rFonts w:ascii="Times New Roman" w:hAnsi="Times New Roman" w:cs="Times New Roman"/>
                <w:sz w:val="24"/>
                <w:szCs w:val="24"/>
                <w:shd w:val="clear" w:color="auto" w:fill="FFE599" w:themeFill="accent4" w:themeFillTint="66"/>
              </w:rPr>
              <w:t>А</w:t>
            </w:r>
          </w:p>
        </w:tc>
        <w:tc>
          <w:tcPr>
            <w:tcW w:w="1559" w:type="dxa"/>
            <w:shd w:val="clear" w:color="auto" w:fill="FFE599" w:themeFill="accent4" w:themeFillTint="66"/>
          </w:tcPr>
          <w:p w14:paraId="7F7E4824"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ДЭ ПУ</w:t>
            </w:r>
          </w:p>
        </w:tc>
        <w:tc>
          <w:tcPr>
            <w:tcW w:w="3668" w:type="dxa"/>
            <w:vMerge/>
            <w:shd w:val="clear" w:color="auto" w:fill="FFE599" w:themeFill="accent4" w:themeFillTint="66"/>
          </w:tcPr>
          <w:p w14:paraId="2AA29A3F" w14:textId="77777777" w:rsidR="002C7545" w:rsidRPr="00DC374A" w:rsidRDefault="002C7545" w:rsidP="005B64BD">
            <w:pPr>
              <w:jc w:val="both"/>
              <w:rPr>
                <w:rFonts w:ascii="Times New Roman" w:hAnsi="Times New Roman" w:cs="Times New Roman"/>
                <w:sz w:val="24"/>
                <w:szCs w:val="24"/>
              </w:rPr>
            </w:pPr>
          </w:p>
        </w:tc>
        <w:tc>
          <w:tcPr>
            <w:tcW w:w="2393" w:type="dxa"/>
            <w:shd w:val="clear" w:color="auto" w:fill="FFE599" w:themeFill="accent4" w:themeFillTint="66"/>
          </w:tcPr>
          <w:p w14:paraId="3B041E75"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80 из 80</w:t>
            </w:r>
          </w:p>
        </w:tc>
      </w:tr>
      <w:tr w:rsidR="002C7545" w:rsidRPr="00DC374A" w14:paraId="6876D828" w14:textId="77777777" w:rsidTr="005B64BD">
        <w:tc>
          <w:tcPr>
            <w:tcW w:w="1951" w:type="dxa"/>
          </w:tcPr>
          <w:p w14:paraId="36A47116"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ГИА</w:t>
            </w:r>
          </w:p>
        </w:tc>
        <w:tc>
          <w:tcPr>
            <w:tcW w:w="1559" w:type="dxa"/>
          </w:tcPr>
          <w:p w14:paraId="5D932950"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ДЭ ПУ</w:t>
            </w:r>
          </w:p>
        </w:tc>
        <w:tc>
          <w:tcPr>
            <w:tcW w:w="3668" w:type="dxa"/>
          </w:tcPr>
          <w:p w14:paraId="71A4D779"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Вариативная часть</w:t>
            </w:r>
          </w:p>
        </w:tc>
        <w:tc>
          <w:tcPr>
            <w:tcW w:w="2393" w:type="dxa"/>
          </w:tcPr>
          <w:p w14:paraId="5BEB2EFF"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20 из 20</w:t>
            </w:r>
          </w:p>
        </w:tc>
      </w:tr>
      <w:tr w:rsidR="002C7545" w:rsidRPr="00DC374A" w14:paraId="6C44F9DE" w14:textId="77777777" w:rsidTr="005B64BD">
        <w:tc>
          <w:tcPr>
            <w:tcW w:w="1951" w:type="dxa"/>
          </w:tcPr>
          <w:p w14:paraId="324F6979"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ГИА</w:t>
            </w:r>
          </w:p>
        </w:tc>
        <w:tc>
          <w:tcPr>
            <w:tcW w:w="1559" w:type="dxa"/>
          </w:tcPr>
          <w:p w14:paraId="2B8E12DC"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ДЭ ПУ</w:t>
            </w:r>
          </w:p>
        </w:tc>
        <w:tc>
          <w:tcPr>
            <w:tcW w:w="3668" w:type="dxa"/>
          </w:tcPr>
          <w:p w14:paraId="04765BD7"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Совокупность инвариантной и вариативной частей</w:t>
            </w:r>
          </w:p>
        </w:tc>
        <w:tc>
          <w:tcPr>
            <w:tcW w:w="2393" w:type="dxa"/>
          </w:tcPr>
          <w:p w14:paraId="4BADF962"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100 из 100</w:t>
            </w:r>
          </w:p>
        </w:tc>
      </w:tr>
    </w:tbl>
    <w:p w14:paraId="2D32AE9D" w14:textId="77777777" w:rsidR="002C7545" w:rsidRPr="00DC374A" w:rsidRDefault="002C7545" w:rsidP="002C7545">
      <w:pPr>
        <w:ind w:firstLine="709"/>
        <w:jc w:val="both"/>
        <w:rPr>
          <w:rFonts w:ascii="Times New Roman" w:hAnsi="Times New Roman" w:cs="Times New Roman"/>
          <w:b/>
          <w:bCs/>
          <w:sz w:val="24"/>
          <w:szCs w:val="24"/>
        </w:rPr>
      </w:pPr>
    </w:p>
    <w:p w14:paraId="0C618558" w14:textId="77777777" w:rsidR="002C7545" w:rsidRPr="00DC374A" w:rsidRDefault="002C7545" w:rsidP="002C7545">
      <w:pPr>
        <w:ind w:firstLine="709"/>
        <w:jc w:val="both"/>
        <w:rPr>
          <w:rFonts w:ascii="Times New Roman" w:eastAsia="Times New Roman" w:hAnsi="Times New Roman" w:cs="Times New Roman"/>
          <w:b/>
          <w:bCs/>
          <w:color w:val="92D050"/>
          <w:sz w:val="24"/>
          <w:szCs w:val="24"/>
        </w:rPr>
      </w:pPr>
    </w:p>
    <w:p w14:paraId="14453F50" w14:textId="77777777" w:rsidR="002C7545" w:rsidRPr="00DC374A" w:rsidRDefault="002C7545" w:rsidP="002C7545">
      <w:pPr>
        <w:ind w:firstLine="709"/>
        <w:jc w:val="center"/>
        <w:rPr>
          <w:rFonts w:ascii="Times New Roman" w:hAnsi="Times New Roman" w:cs="Times New Roman"/>
          <w:b/>
          <w:bCs/>
          <w:sz w:val="24"/>
          <w:szCs w:val="24"/>
        </w:rPr>
      </w:pPr>
      <w:r w:rsidRPr="00DC374A">
        <w:rPr>
          <w:rFonts w:ascii="Times New Roman" w:hAnsi="Times New Roman" w:cs="Times New Roman"/>
          <w:b/>
          <w:bCs/>
          <w:sz w:val="24"/>
          <w:szCs w:val="24"/>
        </w:rPr>
        <w:t xml:space="preserve">Распределение баллов по критериям оценивания для ДЭ ПУ (инвариантная часть КОД) в рамках ГИА представлена в таблице № </w:t>
      </w:r>
      <w:r>
        <w:rPr>
          <w:rFonts w:ascii="Times New Roman" w:hAnsi="Times New Roman" w:cs="Times New Roman"/>
          <w:b/>
          <w:bCs/>
          <w:sz w:val="24"/>
          <w:szCs w:val="24"/>
        </w:rPr>
        <w:t>6</w:t>
      </w:r>
      <w:r w:rsidRPr="00DC374A">
        <w:rPr>
          <w:rFonts w:ascii="Times New Roman" w:hAnsi="Times New Roman" w:cs="Times New Roman"/>
          <w:b/>
          <w:bCs/>
          <w:sz w:val="24"/>
          <w:szCs w:val="24"/>
        </w:rPr>
        <w:t>.</w:t>
      </w:r>
    </w:p>
    <w:p w14:paraId="3F9A9856" w14:textId="77777777" w:rsidR="002C7545" w:rsidRPr="00DC374A" w:rsidRDefault="002C7545" w:rsidP="002C7545">
      <w:pPr>
        <w:ind w:firstLine="709"/>
        <w:jc w:val="center"/>
        <w:rPr>
          <w:rFonts w:ascii="Times New Roman" w:hAnsi="Times New Roman" w:cs="Times New Roman"/>
          <w:b/>
          <w:bCs/>
          <w:sz w:val="24"/>
          <w:szCs w:val="24"/>
        </w:rPr>
      </w:pPr>
    </w:p>
    <w:p w14:paraId="28D2DE88" w14:textId="77777777" w:rsidR="002C7545" w:rsidRPr="00DC374A" w:rsidRDefault="002C7545" w:rsidP="002C7545">
      <w:pPr>
        <w:jc w:val="right"/>
        <w:rPr>
          <w:rFonts w:ascii="Times New Roman" w:hAnsi="Times New Roman" w:cs="Times New Roman"/>
          <w:sz w:val="24"/>
          <w:szCs w:val="24"/>
        </w:rPr>
      </w:pPr>
      <w:r w:rsidRPr="00DC374A">
        <w:rPr>
          <w:rFonts w:ascii="Times New Roman" w:hAnsi="Times New Roman" w:cs="Times New Roman"/>
          <w:sz w:val="24"/>
          <w:szCs w:val="24"/>
        </w:rPr>
        <w:t xml:space="preserve">Таблица № </w:t>
      </w:r>
      <w:r>
        <w:rPr>
          <w:rFonts w:ascii="Times New Roman" w:hAnsi="Times New Roman" w:cs="Times New Roman"/>
          <w:sz w:val="24"/>
          <w:szCs w:val="24"/>
        </w:rPr>
        <w:t>6</w:t>
      </w:r>
    </w:p>
    <w:tbl>
      <w:tblPr>
        <w:tblStyle w:val="a3"/>
        <w:tblW w:w="0" w:type="auto"/>
        <w:tblLook w:val="04A0" w:firstRow="1" w:lastRow="0" w:firstColumn="1" w:lastColumn="0" w:noHBand="0" w:noVBand="1"/>
      </w:tblPr>
      <w:tblGrid>
        <w:gridCol w:w="674"/>
        <w:gridCol w:w="2411"/>
        <w:gridCol w:w="5387"/>
        <w:gridCol w:w="1099"/>
      </w:tblGrid>
      <w:tr w:rsidR="002C7545" w:rsidRPr="00DC374A" w14:paraId="5DAD9A9B" w14:textId="77777777" w:rsidTr="005B64BD">
        <w:tc>
          <w:tcPr>
            <w:tcW w:w="674" w:type="dxa"/>
          </w:tcPr>
          <w:p w14:paraId="3CAFBF3A" w14:textId="77777777" w:rsidR="002C7545" w:rsidRPr="00DC374A" w:rsidRDefault="002C7545" w:rsidP="005B64BD">
            <w:pPr>
              <w:jc w:val="both"/>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 п\п</w:t>
            </w:r>
          </w:p>
        </w:tc>
        <w:tc>
          <w:tcPr>
            <w:tcW w:w="2411" w:type="dxa"/>
          </w:tcPr>
          <w:p w14:paraId="3D47FA46" w14:textId="77777777" w:rsidR="002C7545" w:rsidRPr="00DC374A" w:rsidRDefault="002C7545" w:rsidP="005B64BD">
            <w:pPr>
              <w:jc w:val="both"/>
              <w:rPr>
                <w:rFonts w:ascii="Times New Roman" w:eastAsia="Times New Roman" w:hAnsi="Times New Roman" w:cs="Times New Roman"/>
                <w:b/>
                <w:color w:val="92D050"/>
                <w:sz w:val="24"/>
                <w:szCs w:val="24"/>
              </w:rPr>
            </w:pPr>
            <w:r w:rsidRPr="00DC374A">
              <w:rPr>
                <w:rFonts w:ascii="Times New Roman" w:hAnsi="Times New Roman" w:cs="Times New Roman"/>
                <w:b/>
                <w:sz w:val="24"/>
                <w:szCs w:val="24"/>
              </w:rPr>
              <w:t>Модуль задания (вид деятельности, вид профессиональной деятельности)</w:t>
            </w:r>
          </w:p>
        </w:tc>
        <w:tc>
          <w:tcPr>
            <w:tcW w:w="5387" w:type="dxa"/>
          </w:tcPr>
          <w:p w14:paraId="0D591FFB" w14:textId="77777777" w:rsidR="002C7545" w:rsidRPr="00DC374A" w:rsidRDefault="002C7545" w:rsidP="005B64BD">
            <w:pPr>
              <w:jc w:val="center"/>
              <w:rPr>
                <w:rFonts w:ascii="Times New Roman" w:eastAsia="Times New Roman" w:hAnsi="Times New Roman" w:cs="Times New Roman"/>
                <w:b/>
                <w:color w:val="92D050"/>
                <w:sz w:val="24"/>
                <w:szCs w:val="24"/>
                <w:vertAlign w:val="superscript"/>
              </w:rPr>
            </w:pPr>
            <w:r w:rsidRPr="00DC374A">
              <w:rPr>
                <w:rFonts w:ascii="Times New Roman" w:hAnsi="Times New Roman" w:cs="Times New Roman"/>
                <w:b/>
                <w:sz w:val="24"/>
                <w:szCs w:val="24"/>
              </w:rPr>
              <w:t>Критерий оценивания</w:t>
            </w:r>
            <w:r w:rsidRPr="00DC374A">
              <w:rPr>
                <w:rFonts w:ascii="Times New Roman" w:hAnsi="Times New Roman" w:cs="Times New Roman"/>
                <w:b/>
                <w:sz w:val="24"/>
                <w:szCs w:val="24"/>
                <w:vertAlign w:val="superscript"/>
              </w:rPr>
              <w:t>5</w:t>
            </w:r>
          </w:p>
        </w:tc>
        <w:tc>
          <w:tcPr>
            <w:tcW w:w="1099" w:type="dxa"/>
          </w:tcPr>
          <w:p w14:paraId="2F2C9DC7" w14:textId="77777777" w:rsidR="002C7545" w:rsidRPr="00DC374A" w:rsidRDefault="002C7545" w:rsidP="005B64BD">
            <w:pPr>
              <w:jc w:val="both"/>
              <w:rPr>
                <w:rFonts w:ascii="Times New Roman" w:eastAsia="Times New Roman" w:hAnsi="Times New Roman" w:cs="Times New Roman"/>
                <w:b/>
                <w:color w:val="92D050"/>
                <w:sz w:val="24"/>
                <w:szCs w:val="24"/>
              </w:rPr>
            </w:pPr>
            <w:r w:rsidRPr="00DC374A">
              <w:rPr>
                <w:rFonts w:ascii="Times New Roman" w:hAnsi="Times New Roman" w:cs="Times New Roman"/>
                <w:b/>
                <w:sz w:val="24"/>
                <w:szCs w:val="24"/>
              </w:rPr>
              <w:t>Баллы</w:t>
            </w:r>
          </w:p>
        </w:tc>
      </w:tr>
      <w:tr w:rsidR="002C7545" w:rsidRPr="00DC374A" w14:paraId="49EAD858" w14:textId="77777777" w:rsidTr="005B64BD">
        <w:tc>
          <w:tcPr>
            <w:tcW w:w="674" w:type="dxa"/>
            <w:vMerge w:val="restart"/>
          </w:tcPr>
          <w:p w14:paraId="681118CD"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1</w:t>
            </w:r>
          </w:p>
        </w:tc>
        <w:tc>
          <w:tcPr>
            <w:tcW w:w="2411" w:type="dxa"/>
            <w:vMerge w:val="restart"/>
          </w:tcPr>
          <w:p w14:paraId="72F17146"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Участие в проектировании зданий и сооружений</w:t>
            </w:r>
          </w:p>
        </w:tc>
        <w:tc>
          <w:tcPr>
            <w:tcW w:w="5387" w:type="dxa"/>
          </w:tcPr>
          <w:p w14:paraId="33936D7C"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Выполнение расчетов и конструирование строительных конструкций</w:t>
            </w:r>
          </w:p>
        </w:tc>
        <w:tc>
          <w:tcPr>
            <w:tcW w:w="1099" w:type="dxa"/>
          </w:tcPr>
          <w:p w14:paraId="39DC0CFB"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4,00</w:t>
            </w:r>
          </w:p>
        </w:tc>
      </w:tr>
      <w:tr w:rsidR="002C7545" w:rsidRPr="00DC374A" w14:paraId="472A47EB" w14:textId="77777777" w:rsidTr="005B64BD">
        <w:tc>
          <w:tcPr>
            <w:tcW w:w="674" w:type="dxa"/>
            <w:vMerge/>
          </w:tcPr>
          <w:p w14:paraId="517A75AB"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vMerge/>
          </w:tcPr>
          <w:p w14:paraId="620108D2"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5CBC491D"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Подбор наиболее оптимальных решений из строительных конструкций и материалов, разработка узлов и деталей конструктивных элементов зданий и сооружений в соответствии с условиями эксплуатации и назначениями</w:t>
            </w:r>
          </w:p>
        </w:tc>
        <w:tc>
          <w:tcPr>
            <w:tcW w:w="1099" w:type="dxa"/>
          </w:tcPr>
          <w:p w14:paraId="3E4DBBCC"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12,00</w:t>
            </w:r>
          </w:p>
        </w:tc>
      </w:tr>
      <w:tr w:rsidR="002C7545" w:rsidRPr="00DC374A" w14:paraId="091039BD" w14:textId="77777777" w:rsidTr="005B64BD">
        <w:tc>
          <w:tcPr>
            <w:tcW w:w="674" w:type="dxa"/>
            <w:vMerge/>
          </w:tcPr>
          <w:p w14:paraId="3C15CECC"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vMerge/>
          </w:tcPr>
          <w:p w14:paraId="2BAB4C71"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65A046D7"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Разработка архитектурно-строительных чертежей с использованием средств автоматизированного проектирования</w:t>
            </w:r>
          </w:p>
        </w:tc>
        <w:tc>
          <w:tcPr>
            <w:tcW w:w="1099" w:type="dxa"/>
          </w:tcPr>
          <w:p w14:paraId="50CAA45C"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10,00</w:t>
            </w:r>
          </w:p>
        </w:tc>
      </w:tr>
      <w:tr w:rsidR="002C7545" w:rsidRPr="00DC374A" w14:paraId="11ACF1F3" w14:textId="77777777" w:rsidTr="005B64BD">
        <w:tc>
          <w:tcPr>
            <w:tcW w:w="674" w:type="dxa"/>
            <w:vMerge w:val="restart"/>
          </w:tcPr>
          <w:p w14:paraId="4E83B2BE"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2</w:t>
            </w:r>
          </w:p>
        </w:tc>
        <w:tc>
          <w:tcPr>
            <w:tcW w:w="2411" w:type="dxa"/>
            <w:vMerge w:val="restart"/>
          </w:tcPr>
          <w:p w14:paraId="2D6D0DDF"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Выполнение технологических процессов на объекте капитального строительства</w:t>
            </w:r>
          </w:p>
        </w:tc>
        <w:tc>
          <w:tcPr>
            <w:tcW w:w="5387" w:type="dxa"/>
          </w:tcPr>
          <w:p w14:paraId="4BB9FE9A"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Выполнение строительно-монтажных, в том числе отделочных работ на объекте капитального строительства</w:t>
            </w:r>
          </w:p>
        </w:tc>
        <w:tc>
          <w:tcPr>
            <w:tcW w:w="1099" w:type="dxa"/>
          </w:tcPr>
          <w:p w14:paraId="39692493"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20,00</w:t>
            </w:r>
          </w:p>
        </w:tc>
      </w:tr>
      <w:tr w:rsidR="002C7545" w:rsidRPr="00DC374A" w14:paraId="3B250785" w14:textId="77777777" w:rsidTr="005B64BD">
        <w:tc>
          <w:tcPr>
            <w:tcW w:w="674" w:type="dxa"/>
            <w:vMerge/>
          </w:tcPr>
          <w:p w14:paraId="32CAA2E3" w14:textId="77777777" w:rsidR="002C7545" w:rsidRPr="00DC374A" w:rsidRDefault="002C7545" w:rsidP="005B64BD">
            <w:pPr>
              <w:jc w:val="both"/>
              <w:rPr>
                <w:rFonts w:ascii="Times New Roman" w:eastAsia="Times New Roman" w:hAnsi="Times New Roman" w:cs="Times New Roman"/>
                <w:color w:val="92D050"/>
                <w:sz w:val="24"/>
                <w:szCs w:val="24"/>
              </w:rPr>
            </w:pPr>
          </w:p>
        </w:tc>
        <w:tc>
          <w:tcPr>
            <w:tcW w:w="2411" w:type="dxa"/>
            <w:vMerge/>
          </w:tcPr>
          <w:p w14:paraId="22D7AD5E" w14:textId="77777777" w:rsidR="002C7545" w:rsidRPr="00DC374A" w:rsidRDefault="002C7545" w:rsidP="005B64BD">
            <w:pPr>
              <w:jc w:val="both"/>
              <w:rPr>
                <w:rFonts w:ascii="Times New Roman" w:eastAsia="Times New Roman" w:hAnsi="Times New Roman" w:cs="Times New Roman"/>
                <w:color w:val="92D050"/>
                <w:sz w:val="24"/>
                <w:szCs w:val="24"/>
              </w:rPr>
            </w:pPr>
          </w:p>
        </w:tc>
        <w:tc>
          <w:tcPr>
            <w:tcW w:w="5387" w:type="dxa"/>
          </w:tcPr>
          <w:p w14:paraId="4722ACE4"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Проведение оперативного учета объемов выполняемых работ и расходов материальных ресурсов</w:t>
            </w:r>
          </w:p>
        </w:tc>
        <w:tc>
          <w:tcPr>
            <w:tcW w:w="1099" w:type="dxa"/>
          </w:tcPr>
          <w:p w14:paraId="184F7415"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4,00</w:t>
            </w:r>
          </w:p>
        </w:tc>
      </w:tr>
      <w:tr w:rsidR="002C7545" w:rsidRPr="00DC374A" w14:paraId="7B5A6EFE" w14:textId="77777777" w:rsidTr="005B64BD">
        <w:tc>
          <w:tcPr>
            <w:tcW w:w="674" w:type="dxa"/>
            <w:vMerge w:val="restart"/>
          </w:tcPr>
          <w:p w14:paraId="169E5482"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3</w:t>
            </w:r>
          </w:p>
        </w:tc>
        <w:tc>
          <w:tcPr>
            <w:tcW w:w="2411" w:type="dxa"/>
            <w:vMerge w:val="restart"/>
          </w:tcPr>
          <w:p w14:paraId="531CB4E0" w14:textId="77777777" w:rsidR="002C7545" w:rsidRPr="00DC374A" w:rsidRDefault="002C7545" w:rsidP="005B64BD">
            <w:pPr>
              <w:jc w:val="both"/>
              <w:rPr>
                <w:rFonts w:ascii="Times New Roman" w:eastAsia="Times New Roman" w:hAnsi="Times New Roman" w:cs="Times New Roman"/>
                <w:color w:val="92D050"/>
                <w:sz w:val="24"/>
                <w:szCs w:val="24"/>
              </w:rPr>
            </w:pPr>
            <w:r w:rsidRPr="00DC374A">
              <w:rPr>
                <w:rFonts w:ascii="Times New Roman" w:hAnsi="Times New Roman" w:cs="Times New Roman"/>
                <w:sz w:val="24"/>
                <w:szCs w:val="24"/>
              </w:rPr>
              <w:t xml:space="preserve">Организация деятельности </w:t>
            </w:r>
            <w:r w:rsidRPr="00DC374A">
              <w:rPr>
                <w:rFonts w:ascii="Times New Roman" w:hAnsi="Times New Roman" w:cs="Times New Roman"/>
                <w:sz w:val="24"/>
                <w:szCs w:val="24"/>
              </w:rPr>
              <w:lastRenderedPageBreak/>
              <w:t>структурных подразделений при выполнении строительно-монтажных, в том числе отделочных работ, эксплуатации, ремонте и реконструкции зданий и сооружений</w:t>
            </w:r>
          </w:p>
        </w:tc>
        <w:tc>
          <w:tcPr>
            <w:tcW w:w="5387" w:type="dxa"/>
          </w:tcPr>
          <w:p w14:paraId="0F53D151"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lastRenderedPageBreak/>
              <w:t xml:space="preserve">Осуществление оперативного планирования деятельности структурных подразделений при </w:t>
            </w:r>
            <w:r w:rsidRPr="00DC374A">
              <w:rPr>
                <w:rFonts w:ascii="Times New Roman" w:hAnsi="Times New Roman" w:cs="Times New Roman"/>
                <w:sz w:val="24"/>
                <w:szCs w:val="24"/>
              </w:rPr>
              <w:lastRenderedPageBreak/>
              <w:t xml:space="preserve">проведении </w:t>
            </w:r>
            <w:proofErr w:type="spellStart"/>
            <w:r w:rsidRPr="00DC374A">
              <w:rPr>
                <w:rFonts w:ascii="Times New Roman" w:hAnsi="Times New Roman" w:cs="Times New Roman"/>
                <w:sz w:val="24"/>
                <w:szCs w:val="24"/>
              </w:rPr>
              <w:t>строительномонтажных</w:t>
            </w:r>
            <w:proofErr w:type="spellEnd"/>
            <w:r w:rsidRPr="00DC374A">
              <w:rPr>
                <w:rFonts w:ascii="Times New Roman" w:hAnsi="Times New Roman" w:cs="Times New Roman"/>
                <w:sz w:val="24"/>
                <w:szCs w:val="24"/>
              </w:rPr>
              <w:t xml:space="preserve"> работ, в том числе отделочных работ, текущего ремонта и реконструкции строительных объектов</w:t>
            </w:r>
          </w:p>
        </w:tc>
        <w:tc>
          <w:tcPr>
            <w:tcW w:w="1099" w:type="dxa"/>
          </w:tcPr>
          <w:p w14:paraId="1D91BF09"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lastRenderedPageBreak/>
              <w:t>3,00</w:t>
            </w:r>
          </w:p>
        </w:tc>
      </w:tr>
      <w:tr w:rsidR="002C7545" w:rsidRPr="00DC374A" w14:paraId="18F90FC4" w14:textId="77777777" w:rsidTr="005B64BD">
        <w:tc>
          <w:tcPr>
            <w:tcW w:w="674" w:type="dxa"/>
            <w:vMerge/>
          </w:tcPr>
          <w:p w14:paraId="5761055A"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vMerge/>
          </w:tcPr>
          <w:p w14:paraId="401729EF"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53B0804D"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Обеспечение работы структурных подразделений при выполнении производственных заданий.</w:t>
            </w:r>
          </w:p>
        </w:tc>
        <w:tc>
          <w:tcPr>
            <w:tcW w:w="1099" w:type="dxa"/>
          </w:tcPr>
          <w:p w14:paraId="3536F8F1"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3,00</w:t>
            </w:r>
          </w:p>
        </w:tc>
      </w:tr>
      <w:tr w:rsidR="002C7545" w:rsidRPr="00DC374A" w14:paraId="2733F31E" w14:textId="77777777" w:rsidTr="005B64BD">
        <w:tc>
          <w:tcPr>
            <w:tcW w:w="674" w:type="dxa"/>
            <w:vMerge/>
          </w:tcPr>
          <w:p w14:paraId="25DEA05B"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vMerge/>
          </w:tcPr>
          <w:p w14:paraId="68BA87D7"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56FA3991"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Обеспечение ведения текущей и исполнительной документации по выполняемым видам строительных работ</w:t>
            </w:r>
          </w:p>
        </w:tc>
        <w:tc>
          <w:tcPr>
            <w:tcW w:w="1099" w:type="dxa"/>
          </w:tcPr>
          <w:p w14:paraId="587F502F"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6,00</w:t>
            </w:r>
          </w:p>
        </w:tc>
      </w:tr>
      <w:tr w:rsidR="002C7545" w:rsidRPr="00DC374A" w14:paraId="67C743E1" w14:textId="77777777" w:rsidTr="005B64BD">
        <w:tc>
          <w:tcPr>
            <w:tcW w:w="674" w:type="dxa"/>
            <w:vMerge/>
          </w:tcPr>
          <w:p w14:paraId="0F0289C9"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vMerge/>
          </w:tcPr>
          <w:p w14:paraId="6F6CAD39"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373E4F4E"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Контроль и оценка деятельности структурных подразделений</w:t>
            </w:r>
          </w:p>
        </w:tc>
        <w:tc>
          <w:tcPr>
            <w:tcW w:w="1099" w:type="dxa"/>
          </w:tcPr>
          <w:p w14:paraId="6C7536E1"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3,00</w:t>
            </w:r>
          </w:p>
        </w:tc>
      </w:tr>
      <w:tr w:rsidR="002C7545" w:rsidRPr="00DC374A" w14:paraId="53D11359" w14:textId="77777777" w:rsidTr="005B64BD">
        <w:tc>
          <w:tcPr>
            <w:tcW w:w="674" w:type="dxa"/>
          </w:tcPr>
          <w:p w14:paraId="62840F8A"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4</w:t>
            </w:r>
          </w:p>
        </w:tc>
        <w:tc>
          <w:tcPr>
            <w:tcW w:w="2411" w:type="dxa"/>
          </w:tcPr>
          <w:p w14:paraId="7F55042F"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hAnsi="Times New Roman" w:cs="Times New Roman"/>
                <w:sz w:val="24"/>
                <w:szCs w:val="24"/>
              </w:rPr>
              <w:t>Организация видов работ при эксплуатации и реконструкции строительных объектов</w:t>
            </w:r>
          </w:p>
        </w:tc>
        <w:tc>
          <w:tcPr>
            <w:tcW w:w="5387" w:type="dxa"/>
          </w:tcPr>
          <w:p w14:paraId="7B8E8438"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Выполнение мероприятий по технической эксплуатации конструкций и инженерного оборудования зданий</w:t>
            </w:r>
          </w:p>
        </w:tc>
        <w:tc>
          <w:tcPr>
            <w:tcW w:w="1099" w:type="dxa"/>
          </w:tcPr>
          <w:p w14:paraId="25735002"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9,00</w:t>
            </w:r>
          </w:p>
        </w:tc>
      </w:tr>
      <w:tr w:rsidR="002C7545" w:rsidRPr="00DC374A" w14:paraId="15ED1F38" w14:textId="77777777" w:rsidTr="005B64BD">
        <w:tc>
          <w:tcPr>
            <w:tcW w:w="674" w:type="dxa"/>
          </w:tcPr>
          <w:p w14:paraId="16E02722" w14:textId="77777777" w:rsidR="002C7545" w:rsidRPr="00DC374A" w:rsidRDefault="002C7545" w:rsidP="005B64BD">
            <w:pPr>
              <w:jc w:val="both"/>
              <w:rPr>
                <w:rFonts w:ascii="Times New Roman" w:eastAsia="Times New Roman" w:hAnsi="Times New Roman" w:cs="Times New Roman"/>
                <w:sz w:val="24"/>
                <w:szCs w:val="24"/>
              </w:rPr>
            </w:pPr>
          </w:p>
        </w:tc>
        <w:tc>
          <w:tcPr>
            <w:tcW w:w="2411" w:type="dxa"/>
          </w:tcPr>
          <w:p w14:paraId="304A091C" w14:textId="77777777" w:rsidR="002C7545" w:rsidRPr="00DC374A" w:rsidRDefault="002C7545" w:rsidP="005B64BD">
            <w:pPr>
              <w:jc w:val="both"/>
              <w:rPr>
                <w:rFonts w:ascii="Times New Roman" w:eastAsia="Times New Roman" w:hAnsi="Times New Roman" w:cs="Times New Roman"/>
                <w:sz w:val="24"/>
                <w:szCs w:val="24"/>
              </w:rPr>
            </w:pPr>
          </w:p>
        </w:tc>
        <w:tc>
          <w:tcPr>
            <w:tcW w:w="5387" w:type="dxa"/>
          </w:tcPr>
          <w:p w14:paraId="234C5522"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Осуществление мероприятий по оценке технического состояния и реконструкции зданий</w:t>
            </w:r>
          </w:p>
        </w:tc>
        <w:tc>
          <w:tcPr>
            <w:tcW w:w="1099" w:type="dxa"/>
          </w:tcPr>
          <w:p w14:paraId="426ACAA6"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6,00</w:t>
            </w:r>
          </w:p>
        </w:tc>
      </w:tr>
      <w:tr w:rsidR="002C7545" w:rsidRPr="00DC374A" w14:paraId="6913C65E" w14:textId="77777777" w:rsidTr="005B64BD">
        <w:tc>
          <w:tcPr>
            <w:tcW w:w="674" w:type="dxa"/>
          </w:tcPr>
          <w:p w14:paraId="44D363D0" w14:textId="77777777" w:rsidR="002C7545" w:rsidRPr="00DC374A" w:rsidRDefault="002C7545" w:rsidP="005B64BD">
            <w:pPr>
              <w:jc w:val="both"/>
              <w:rPr>
                <w:rFonts w:ascii="Times New Roman" w:eastAsia="Times New Roman" w:hAnsi="Times New Roman" w:cs="Times New Roman"/>
                <w:color w:val="92D050"/>
                <w:sz w:val="24"/>
                <w:szCs w:val="24"/>
              </w:rPr>
            </w:pPr>
          </w:p>
        </w:tc>
        <w:tc>
          <w:tcPr>
            <w:tcW w:w="2411" w:type="dxa"/>
          </w:tcPr>
          <w:p w14:paraId="7CA8EC70" w14:textId="77777777" w:rsidR="002C7545" w:rsidRPr="00DC374A" w:rsidRDefault="002C7545" w:rsidP="005B64BD">
            <w:pPr>
              <w:jc w:val="both"/>
              <w:rPr>
                <w:rFonts w:ascii="Times New Roman" w:eastAsia="Times New Roman" w:hAnsi="Times New Roman" w:cs="Times New Roman"/>
                <w:color w:val="92D050"/>
                <w:sz w:val="24"/>
                <w:szCs w:val="24"/>
              </w:rPr>
            </w:pPr>
          </w:p>
        </w:tc>
        <w:tc>
          <w:tcPr>
            <w:tcW w:w="5387" w:type="dxa"/>
          </w:tcPr>
          <w:p w14:paraId="778388A2" w14:textId="77777777" w:rsidR="002C7545" w:rsidRPr="00DC374A" w:rsidRDefault="002C7545" w:rsidP="005B64BD">
            <w:pPr>
              <w:jc w:val="both"/>
              <w:rPr>
                <w:rFonts w:ascii="Times New Roman" w:hAnsi="Times New Roman" w:cs="Times New Roman"/>
                <w:sz w:val="24"/>
                <w:szCs w:val="24"/>
              </w:rPr>
            </w:pPr>
            <w:r w:rsidRPr="00DC374A">
              <w:rPr>
                <w:rFonts w:ascii="Times New Roman" w:hAnsi="Times New Roman" w:cs="Times New Roman"/>
                <w:sz w:val="24"/>
                <w:szCs w:val="24"/>
              </w:rPr>
              <w:t>ИТОГО</w:t>
            </w:r>
          </w:p>
        </w:tc>
        <w:tc>
          <w:tcPr>
            <w:tcW w:w="1099" w:type="dxa"/>
          </w:tcPr>
          <w:p w14:paraId="0C1DAA1D" w14:textId="77777777" w:rsidR="002C7545" w:rsidRPr="00DC374A" w:rsidRDefault="002C7545" w:rsidP="005B64BD">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80,00</w:t>
            </w:r>
          </w:p>
        </w:tc>
      </w:tr>
    </w:tbl>
    <w:p w14:paraId="36ADE7F4" w14:textId="77777777" w:rsidR="002C7545" w:rsidRPr="00DC374A" w:rsidRDefault="002C7545" w:rsidP="002C7545">
      <w:pPr>
        <w:ind w:firstLine="709"/>
        <w:jc w:val="center"/>
        <w:rPr>
          <w:rFonts w:ascii="Times New Roman" w:hAnsi="Times New Roman" w:cs="Times New Roman"/>
          <w:color w:val="FF0000"/>
          <w:sz w:val="24"/>
          <w:szCs w:val="24"/>
        </w:rPr>
      </w:pPr>
    </w:p>
    <w:p w14:paraId="48A85362" w14:textId="77777777" w:rsidR="002C7545" w:rsidRPr="00DC374A" w:rsidRDefault="002C7545" w:rsidP="002C7545">
      <w:pPr>
        <w:ind w:firstLine="709"/>
        <w:jc w:val="center"/>
        <w:rPr>
          <w:rFonts w:ascii="Times New Roman" w:hAnsi="Times New Roman" w:cs="Times New Roman"/>
          <w:sz w:val="24"/>
          <w:szCs w:val="24"/>
        </w:rPr>
      </w:pPr>
    </w:p>
    <w:p w14:paraId="7C93A4F9" w14:textId="77777777" w:rsidR="002C7545" w:rsidRPr="00DC374A" w:rsidRDefault="002C7545" w:rsidP="002C7545">
      <w:pPr>
        <w:ind w:firstLine="709"/>
        <w:jc w:val="center"/>
        <w:rPr>
          <w:rFonts w:ascii="Times New Roman" w:eastAsia="Times New Roman" w:hAnsi="Times New Roman" w:cs="Times New Roman"/>
          <w:b/>
          <w:color w:val="92D050"/>
          <w:sz w:val="24"/>
          <w:szCs w:val="24"/>
        </w:rPr>
      </w:pPr>
    </w:p>
    <w:p w14:paraId="472CE482" w14:textId="77777777" w:rsidR="002C7545" w:rsidRPr="00DC374A" w:rsidRDefault="002C7545" w:rsidP="002C7545">
      <w:pPr>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3.3. Порядок, сроки и условия проведения демонстрационного экзамена</w:t>
      </w:r>
    </w:p>
    <w:p w14:paraId="20473967" w14:textId="77777777" w:rsidR="002C7545" w:rsidRPr="00DC374A" w:rsidRDefault="002C7545" w:rsidP="002C7545">
      <w:pPr>
        <w:jc w:val="both"/>
        <w:rPr>
          <w:rFonts w:ascii="Times New Roman" w:eastAsia="Times New Roman" w:hAnsi="Times New Roman" w:cs="Times New Roman"/>
          <w:sz w:val="24"/>
          <w:szCs w:val="24"/>
        </w:rPr>
      </w:pPr>
    </w:p>
    <w:p w14:paraId="6771E6A7"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b/>
          <w:spacing w:val="2"/>
          <w:sz w:val="24"/>
          <w:szCs w:val="24"/>
        </w:rPr>
        <w:t>Порядок, сроки</w:t>
      </w:r>
      <w:r w:rsidRPr="00DC374A">
        <w:rPr>
          <w:rFonts w:ascii="Times New Roman" w:eastAsia="Times New Roman" w:hAnsi="Times New Roman" w:cs="Times New Roman"/>
          <w:spacing w:val="2"/>
          <w:sz w:val="24"/>
          <w:szCs w:val="24"/>
        </w:rPr>
        <w:t xml:space="preserve"> выполнения выпускной квалификационной работы в виде демонстрационного экзамена устанавливаются колледжем, исходя из графика учебного процесса соответствующих нормативных документов Министерства просвещения РФ, Министерства образования и молодежной политики Свердловской области и локальных нормативных актов колледжа.</w:t>
      </w:r>
    </w:p>
    <w:p w14:paraId="17AA8464" w14:textId="77777777" w:rsidR="002C7545" w:rsidRPr="00DC374A" w:rsidRDefault="002C7545" w:rsidP="002C7545">
      <w:pPr>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color w:val="92D050"/>
          <w:spacing w:val="2"/>
          <w:sz w:val="24"/>
          <w:szCs w:val="24"/>
        </w:rPr>
        <w:tab/>
      </w:r>
      <w:r w:rsidRPr="00DC374A">
        <w:rPr>
          <w:rFonts w:ascii="Times New Roman" w:eastAsia="Times New Roman" w:hAnsi="Times New Roman" w:cs="Times New Roman"/>
          <w:spacing w:val="2"/>
          <w:sz w:val="24"/>
          <w:szCs w:val="24"/>
        </w:rPr>
        <w:t xml:space="preserve">После выбора образовательной </w:t>
      </w:r>
      <w:proofErr w:type="gramStart"/>
      <w:r w:rsidRPr="00DC374A">
        <w:rPr>
          <w:rFonts w:ascii="Times New Roman" w:eastAsia="Times New Roman" w:hAnsi="Times New Roman" w:cs="Times New Roman"/>
          <w:spacing w:val="2"/>
          <w:sz w:val="24"/>
          <w:szCs w:val="24"/>
        </w:rPr>
        <w:t>организацией  КОД</w:t>
      </w:r>
      <w:proofErr w:type="gramEnd"/>
      <w:r w:rsidRPr="00DC374A">
        <w:rPr>
          <w:rFonts w:ascii="Times New Roman" w:eastAsia="Times New Roman" w:hAnsi="Times New Roman" w:cs="Times New Roman"/>
          <w:spacing w:val="2"/>
          <w:sz w:val="24"/>
          <w:szCs w:val="24"/>
        </w:rPr>
        <w:t xml:space="preserve"> производится распределение экзаменационных групп с учетом пропускной способности площадок, продолжительности экзаменов и особенностей выполнения экзаменационных модулей по выбранному КОД с соблюдением норм трудового законодательства и документов, регламентирующих порядок осуществления образовательной деятельности.</w:t>
      </w:r>
    </w:p>
    <w:p w14:paraId="03A59D24" w14:textId="77777777" w:rsidR="002C7545" w:rsidRPr="00DC374A" w:rsidRDefault="002C7545" w:rsidP="002C7545">
      <w:pPr>
        <w:tabs>
          <w:tab w:val="left" w:pos="1426"/>
        </w:tabs>
        <w:ind w:firstLine="709"/>
        <w:jc w:val="both"/>
        <w:rPr>
          <w:rFonts w:ascii="Times New Roman" w:eastAsia="Times New Roman" w:hAnsi="Times New Roman" w:cs="Times New Roman"/>
          <w:bCs/>
          <w:color w:val="FF0000"/>
          <w:spacing w:val="2"/>
          <w:sz w:val="24"/>
          <w:szCs w:val="24"/>
        </w:rPr>
      </w:pPr>
      <w:r w:rsidRPr="00DC374A">
        <w:rPr>
          <w:rFonts w:ascii="Times New Roman" w:eastAsia="Times New Roman" w:hAnsi="Times New Roman" w:cs="Times New Roman"/>
          <w:bCs/>
          <w:spacing w:val="2"/>
          <w:sz w:val="24"/>
          <w:szCs w:val="24"/>
        </w:rPr>
        <w:t xml:space="preserve">Демонстрационный экзамен в 2024 году по специальности «Строительство и эксплуатация зданий и сооружений» проводится в период с 13.05 – 15.06. 2024 года. В один день – </w:t>
      </w:r>
      <w:r w:rsidRPr="00575AC8">
        <w:rPr>
          <w:rFonts w:ascii="Times New Roman" w:eastAsia="Times New Roman" w:hAnsi="Times New Roman" w:cs="Times New Roman"/>
          <w:bCs/>
          <w:spacing w:val="2"/>
          <w:sz w:val="24"/>
          <w:szCs w:val="24"/>
        </w:rPr>
        <w:t xml:space="preserve">одна смена (экзаменационная группа) из 14 человек. </w:t>
      </w:r>
    </w:p>
    <w:p w14:paraId="038A1306"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xml:space="preserve">Экзаменационной группой является группа экзаменуемых из одной учебной группы, сдающая экзамен в одну смену на одной площадке ЦПЭ по одной компетенции. Смена – промежуток времени (продолжительность в часах указана в задании </w:t>
      </w:r>
    </w:p>
    <w:p w14:paraId="63086F58" w14:textId="77777777" w:rsidR="002C7545" w:rsidRPr="00DC374A" w:rsidRDefault="002C7545" w:rsidP="002C7545">
      <w:pPr>
        <w:tabs>
          <w:tab w:val="left" w:pos="1426"/>
        </w:tabs>
        <w:jc w:val="both"/>
        <w:rPr>
          <w:rFonts w:ascii="Times New Roman" w:eastAsia="Times New Roman" w:hAnsi="Times New Roman" w:cs="Times New Roman"/>
          <w:spacing w:val="2"/>
          <w:sz w:val="24"/>
          <w:szCs w:val="24"/>
        </w:rPr>
      </w:pPr>
      <w:r w:rsidRPr="00DC374A">
        <w:rPr>
          <w:rFonts w:ascii="Times New Roman" w:hAnsi="Times New Roman" w:cs="Times New Roman"/>
          <w:sz w:val="24"/>
          <w:szCs w:val="24"/>
        </w:rPr>
        <w:t xml:space="preserve">КОД 08.02.01-1-2024 </w:t>
      </w:r>
      <w:r w:rsidRPr="00DC374A">
        <w:rPr>
          <w:rFonts w:ascii="Times New Roman" w:eastAsia="Times New Roman" w:hAnsi="Times New Roman" w:cs="Times New Roman"/>
          <w:spacing w:val="2"/>
          <w:sz w:val="24"/>
          <w:szCs w:val="24"/>
        </w:rPr>
        <w:t xml:space="preserve">в 2024 году </w:t>
      </w:r>
      <w:r w:rsidRPr="00575AC8">
        <w:rPr>
          <w:rFonts w:ascii="Times New Roman" w:eastAsia="Times New Roman" w:hAnsi="Times New Roman" w:cs="Times New Roman"/>
          <w:spacing w:val="2"/>
          <w:sz w:val="24"/>
          <w:szCs w:val="24"/>
        </w:rPr>
        <w:t xml:space="preserve">составляет 3 часа 30 минут). </w:t>
      </w:r>
      <w:r w:rsidRPr="00DC374A">
        <w:rPr>
          <w:rFonts w:ascii="Times New Roman" w:eastAsia="Times New Roman" w:hAnsi="Times New Roman" w:cs="Times New Roman"/>
          <w:spacing w:val="2"/>
          <w:sz w:val="24"/>
          <w:szCs w:val="24"/>
        </w:rPr>
        <w:t xml:space="preserve">Одна экзаменационная группа может выполнять задание демонстрационного экзамена в течение одной смены в соответствии с выбранным КОД. </w:t>
      </w:r>
    </w:p>
    <w:p w14:paraId="55A47C94"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b/>
          <w:spacing w:val="2"/>
          <w:sz w:val="24"/>
          <w:szCs w:val="24"/>
        </w:rPr>
        <w:t>Подготовительный день (С-1)</w:t>
      </w:r>
      <w:r w:rsidRPr="00DC374A">
        <w:rPr>
          <w:rFonts w:ascii="Times New Roman" w:eastAsia="Times New Roman" w:hAnsi="Times New Roman" w:cs="Times New Roman"/>
          <w:spacing w:val="2"/>
          <w:sz w:val="24"/>
          <w:szCs w:val="24"/>
        </w:rPr>
        <w:t xml:space="preserve"> проводится для экзаменационных групп из одной учебной группы </w:t>
      </w:r>
      <w:r w:rsidRPr="00DC374A">
        <w:rPr>
          <w:rFonts w:ascii="Times New Roman" w:eastAsia="Times New Roman" w:hAnsi="Times New Roman" w:cs="Times New Roman"/>
          <w:b/>
          <w:spacing w:val="2"/>
          <w:sz w:val="24"/>
          <w:szCs w:val="24"/>
        </w:rPr>
        <w:t>за 1 день до начала демонстрационного экзамена</w:t>
      </w:r>
      <w:r w:rsidRPr="00DC374A">
        <w:rPr>
          <w:rFonts w:ascii="Times New Roman" w:eastAsia="Times New Roman" w:hAnsi="Times New Roman" w:cs="Times New Roman"/>
          <w:spacing w:val="2"/>
          <w:sz w:val="24"/>
          <w:szCs w:val="24"/>
        </w:rPr>
        <w:t xml:space="preserve">. В день С-1 Главным экспертом проводится сверка состава Экспертной группы и распределение обязанностей по проведению экзамена между членами Экспертной группы. Производится распределение рабочих мест участников на площадке в соответствии с жеребьевкой и их ознакомление с рабочими местами и оборудованием, а также с графиком работы на площадке и необходимой документацией. Итоги жеребьевки, ознакомления с рабочими местами, документацией фиксируются в Протоколе. Оригинал Протокола хранится в ЦДЭ в соответствии со сроками и в порядке, устанавливаемом </w:t>
      </w:r>
      <w:bookmarkStart w:id="9" w:name="_Hlk156206821"/>
      <w:r w:rsidRPr="00DC374A">
        <w:rPr>
          <w:rFonts w:ascii="Times New Roman" w:eastAsia="Times New Roman" w:hAnsi="Times New Roman" w:cs="Times New Roman"/>
          <w:spacing w:val="2"/>
          <w:sz w:val="24"/>
          <w:szCs w:val="24"/>
        </w:rPr>
        <w:t>ЦДЭ</w:t>
      </w:r>
      <w:bookmarkEnd w:id="9"/>
      <w:r w:rsidRPr="00DC374A">
        <w:rPr>
          <w:rFonts w:ascii="Times New Roman" w:eastAsia="Times New Roman" w:hAnsi="Times New Roman" w:cs="Times New Roman"/>
          <w:spacing w:val="2"/>
          <w:sz w:val="24"/>
          <w:szCs w:val="24"/>
        </w:rPr>
        <w:t xml:space="preserve">. </w:t>
      </w:r>
    </w:p>
    <w:p w14:paraId="224C0C0A"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lastRenderedPageBreak/>
        <w:t>Техническим экспертом, назначенным ЦПЭ проводится инструктаж по охране труда и технике безопасности для участников и членов Экспертной группы под роспись в Протоколе. Протоколы об ознакомлении с правилами техники безопасности и охраны труда хранятся в ЦПЭ в соответствии со сроками и в порядке, устанавливаемом ЦПДЭ.</w:t>
      </w:r>
    </w:p>
    <w:p w14:paraId="5A76A00B"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До подписания протоколов все вопросы по организации и проведению ДЭ должны быть урегулированы с Главным экспертом.</w:t>
      </w:r>
    </w:p>
    <w:p w14:paraId="13E6999E"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Допуск к экзамену осуществляется Главным экспертом на основании студенческого билета или зачетной книжки, в случае отсутствия – иного документа, удостоверяющего личность экзаменуемого; и по результатам прохождения инструктажей по ОТ и ТБ.</w:t>
      </w:r>
    </w:p>
    <w:p w14:paraId="10A01127" w14:textId="77777777" w:rsidR="002C7545" w:rsidRPr="00DC374A" w:rsidRDefault="002C7545" w:rsidP="002C7545">
      <w:pPr>
        <w:tabs>
          <w:tab w:val="left" w:pos="1426"/>
        </w:tabs>
        <w:ind w:firstLine="709"/>
        <w:jc w:val="both"/>
        <w:rPr>
          <w:rFonts w:ascii="Times New Roman" w:eastAsia="Times New Roman" w:hAnsi="Times New Roman" w:cs="Times New Roman"/>
          <w:i/>
          <w:color w:val="FF0000"/>
          <w:spacing w:val="2"/>
          <w:sz w:val="24"/>
          <w:szCs w:val="24"/>
        </w:rPr>
      </w:pPr>
      <w:r w:rsidRPr="00DC374A">
        <w:rPr>
          <w:rFonts w:ascii="Times New Roman" w:eastAsia="Times New Roman" w:hAnsi="Times New Roman" w:cs="Times New Roman"/>
          <w:spacing w:val="2"/>
          <w:sz w:val="24"/>
          <w:szCs w:val="24"/>
        </w:rPr>
        <w:t>В первый день проведения ДЭ Главным экспертом выдается задание студентам для ознакомления и подписывается соответствующий протокол.</w:t>
      </w:r>
      <w:r w:rsidRPr="00DC374A">
        <w:rPr>
          <w:rFonts w:ascii="Times New Roman" w:eastAsia="Times New Roman" w:hAnsi="Times New Roman" w:cs="Times New Roman"/>
          <w:color w:val="FF0000"/>
          <w:spacing w:val="2"/>
          <w:sz w:val="24"/>
          <w:szCs w:val="24"/>
        </w:rPr>
        <w:t xml:space="preserve"> </w:t>
      </w:r>
    </w:p>
    <w:p w14:paraId="67BEB4F8"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При проведении процедуры демонстрационного экзамена обеспечивается выполнение требований охраны труда, безопасности жизнедеятельности, пожарной безопасности, соответствие санитарным нормам и правилам; обеспечивается питьевой режим, горячее питание, медицинское сопровождение и техническая поддержка; привлекаются волонтеры.</w:t>
      </w:r>
    </w:p>
    <w:p w14:paraId="1A3189F4"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К выпускникам во время демонстрационного экзамена предъявляются следующие требования:</w:t>
      </w:r>
    </w:p>
    <w:p w14:paraId="798612C7"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на выполнение ВПКР отводится 4 часа 30 минут часов. Дополнительное время не предусмотрено;</w:t>
      </w:r>
    </w:p>
    <w:p w14:paraId="278B64E4"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к выполнению квалификационной работы допускаются обучающиеся, имеющие спецодежду, рабочую обувь и средства индивидуальной защиты;</w:t>
      </w:r>
    </w:p>
    <w:p w14:paraId="29AA3767"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перед выполнением задания необходимо повторить технику безопасности, которая касается выполнения данной работы;</w:t>
      </w:r>
    </w:p>
    <w:p w14:paraId="021C2338"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перед выполнением работ необходимо подготовить рабочее место, согласно технологическим требованиям. Убрать рабочее место по завершению работ;</w:t>
      </w:r>
    </w:p>
    <w:p w14:paraId="0C7FC2AF"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во время выполнения демонстрационного экзамена запрещается прерывать работу, отпрашиваться куда-либо, отвлекаться и отвлекать других. Необходимо самостоятельно выполнять задание;</w:t>
      </w:r>
    </w:p>
    <w:p w14:paraId="1C5C74EB"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задание демонстрационного экзамена выполняется на закрепленном рабочем месте с необходимой рабочей зоной. Перемещаться вне рабочей зоны без острой необходимости не рекомендуется;</w:t>
      </w:r>
    </w:p>
    <w:p w14:paraId="21FE0E77"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в процессе выполнения задания обучающийся должен показать уровень сформированности компетенций;</w:t>
      </w:r>
    </w:p>
    <w:p w14:paraId="2A7DB12D"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все работы по выполнению задания выполняются согласно технологии выполнения работ и требованиям нормативных документов.</w:t>
      </w:r>
    </w:p>
    <w:p w14:paraId="3302E78C" w14:textId="77777777" w:rsidR="002C7545" w:rsidRPr="00DC374A" w:rsidRDefault="002C7545" w:rsidP="002C7545">
      <w:pPr>
        <w:rPr>
          <w:rFonts w:ascii="Times New Roman" w:eastAsia="Times New Roman" w:hAnsi="Times New Roman" w:cs="Times New Roman"/>
          <w:b/>
          <w:color w:val="92D050"/>
          <w:sz w:val="24"/>
          <w:szCs w:val="24"/>
        </w:rPr>
      </w:pPr>
    </w:p>
    <w:p w14:paraId="1179C00A" w14:textId="77777777" w:rsidR="002C7545" w:rsidRPr="00DC374A" w:rsidRDefault="002C7545" w:rsidP="002C7545">
      <w:pPr>
        <w:tabs>
          <w:tab w:val="left" w:pos="1426"/>
        </w:tabs>
        <w:ind w:firstLine="709"/>
        <w:jc w:val="center"/>
        <w:rPr>
          <w:rFonts w:ascii="Times New Roman" w:eastAsia="Times New Roman" w:hAnsi="Times New Roman" w:cs="Times New Roman"/>
          <w:b/>
          <w:spacing w:val="2"/>
          <w:sz w:val="24"/>
          <w:szCs w:val="24"/>
        </w:rPr>
      </w:pPr>
      <w:r w:rsidRPr="00DC374A">
        <w:rPr>
          <w:rFonts w:ascii="Times New Roman" w:eastAsia="Times New Roman" w:hAnsi="Times New Roman" w:cs="Times New Roman"/>
          <w:b/>
          <w:spacing w:val="2"/>
          <w:sz w:val="24"/>
          <w:szCs w:val="24"/>
        </w:rPr>
        <w:t>3.4. Процедура оценивания результатов демонстрационного экзамена</w:t>
      </w:r>
    </w:p>
    <w:p w14:paraId="06C8F71F" w14:textId="77777777" w:rsidR="002C7545" w:rsidRPr="00DC374A" w:rsidRDefault="002C7545" w:rsidP="002C7545">
      <w:pPr>
        <w:tabs>
          <w:tab w:val="left" w:pos="1426"/>
        </w:tabs>
        <w:ind w:firstLine="709"/>
        <w:jc w:val="both"/>
        <w:rPr>
          <w:rFonts w:ascii="Times New Roman" w:eastAsia="Times New Roman" w:hAnsi="Times New Roman" w:cs="Times New Roman"/>
          <w:color w:val="92D050"/>
          <w:spacing w:val="2"/>
          <w:sz w:val="24"/>
          <w:szCs w:val="24"/>
        </w:rPr>
      </w:pPr>
    </w:p>
    <w:p w14:paraId="66BD13EC" w14:textId="77777777" w:rsidR="002C7545" w:rsidRPr="00DC374A" w:rsidRDefault="002C7545" w:rsidP="002C7545">
      <w:pPr>
        <w:tabs>
          <w:tab w:val="left" w:pos="1426"/>
        </w:tabs>
        <w:ind w:firstLine="709"/>
        <w:jc w:val="both"/>
        <w:rPr>
          <w:rFonts w:ascii="Times New Roman" w:eastAsia="Times New Roman" w:hAnsi="Times New Roman" w:cs="Times New Roman"/>
          <w:color w:val="FF0000"/>
          <w:spacing w:val="2"/>
          <w:sz w:val="24"/>
          <w:szCs w:val="24"/>
        </w:rPr>
      </w:pPr>
      <w:r w:rsidRPr="00DC374A">
        <w:rPr>
          <w:rFonts w:ascii="Times New Roman" w:eastAsia="Times New Roman" w:hAnsi="Times New Roman" w:cs="Times New Roman"/>
          <w:b/>
          <w:spacing w:val="2"/>
          <w:sz w:val="24"/>
          <w:szCs w:val="24"/>
        </w:rPr>
        <w:t xml:space="preserve">Процедура оценивания результатов </w:t>
      </w:r>
      <w:r w:rsidRPr="00DC374A">
        <w:rPr>
          <w:rFonts w:ascii="Times New Roman" w:eastAsia="Times New Roman" w:hAnsi="Times New Roman" w:cs="Times New Roman"/>
          <w:spacing w:val="2"/>
          <w:sz w:val="24"/>
          <w:szCs w:val="24"/>
        </w:rPr>
        <w:t>выполнения экзаменационных заданий осуществляется в соответствии с правилами, предусмотренными оценочной документацией.</w:t>
      </w:r>
    </w:p>
    <w:p w14:paraId="7EB23B01"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1. Экспертная группа приступает к оцениванию по завершению выполнения задания участниками.</w:t>
      </w:r>
    </w:p>
    <w:p w14:paraId="168E9E09" w14:textId="77777777" w:rsidR="002C7545" w:rsidRPr="00575AC8" w:rsidRDefault="002C7545" w:rsidP="002C7545">
      <w:pPr>
        <w:pStyle w:val="Default"/>
        <w:ind w:firstLine="708"/>
      </w:pPr>
      <w:r w:rsidRPr="00DC374A">
        <w:rPr>
          <w:rFonts w:eastAsia="Times New Roman"/>
          <w:spacing w:val="2"/>
        </w:rPr>
        <w:t xml:space="preserve">2. </w:t>
      </w:r>
      <w:r w:rsidRPr="00575AC8">
        <w:t xml:space="preserve">Процедура оценивания результатов выполнения заданий ДЭ осуществляется членами экспертной группы по 100-балльной системе в соответствии с требованиями КОД. </w:t>
      </w:r>
    </w:p>
    <w:p w14:paraId="78517EBB" w14:textId="77777777" w:rsidR="002C7545" w:rsidRDefault="002C7545" w:rsidP="002C7545">
      <w:pPr>
        <w:pStyle w:val="Default"/>
        <w:ind w:firstLine="708"/>
      </w:pPr>
      <w:r>
        <w:t xml:space="preserve">3. </w:t>
      </w:r>
      <w:r w:rsidRPr="00575AC8">
        <w:t xml:space="preserve">Баллы выставляются членами экспертной группы с использованием предусмотренных в ИСО форм и оценочных ведомостей, затем переносятся из заполненных оценочных ведомостей в ИСО главным экспертом или техническим экспертом, осуществляющим функции поддержки деятельности главного эксперта, по мере осуществления процедуры оценки. </w:t>
      </w:r>
    </w:p>
    <w:p w14:paraId="6977C65D" w14:textId="77777777" w:rsidR="002C7545" w:rsidRDefault="002C7545" w:rsidP="002C7545">
      <w:pPr>
        <w:pStyle w:val="Default"/>
        <w:ind w:firstLine="708"/>
        <w:rPr>
          <w:sz w:val="28"/>
          <w:szCs w:val="28"/>
        </w:rPr>
      </w:pPr>
      <w:r>
        <w:t xml:space="preserve">4. </w:t>
      </w:r>
      <w:r w:rsidRPr="00575AC8">
        <w:t>После внесения главным экспертом всех баллов в ИСО, баллы в ИСО блокируются.</w:t>
      </w:r>
      <w:r>
        <w:rPr>
          <w:sz w:val="28"/>
          <w:szCs w:val="28"/>
        </w:rPr>
        <w:t xml:space="preserve"> </w:t>
      </w:r>
    </w:p>
    <w:p w14:paraId="3301D67F" w14:textId="77777777" w:rsidR="002C7545" w:rsidRDefault="002C7545" w:rsidP="002C7545">
      <w:pPr>
        <w:pStyle w:val="Default"/>
        <w:rPr>
          <w:sz w:val="28"/>
          <w:szCs w:val="28"/>
        </w:rPr>
      </w:pPr>
      <w:r>
        <w:rPr>
          <w:sz w:val="28"/>
          <w:szCs w:val="28"/>
        </w:rPr>
        <w:lastRenderedPageBreak/>
        <w:tab/>
      </w:r>
      <w:r w:rsidRPr="00575AC8">
        <w:t>5. После завершения всех оценочных процедур, включая блокировку баллов в ИСО, главным экспертом и членами экспертной группы производится сверка баллов, занесенных в ИСО, с формами оценивания, заполненными экспертами.</w:t>
      </w:r>
      <w:r>
        <w:rPr>
          <w:sz w:val="28"/>
          <w:szCs w:val="28"/>
        </w:rPr>
        <w:t xml:space="preserve"> </w:t>
      </w:r>
    </w:p>
    <w:p w14:paraId="688E9183" w14:textId="77777777" w:rsidR="002C7545" w:rsidRDefault="002C7545" w:rsidP="002C7545">
      <w:pPr>
        <w:pStyle w:val="Default"/>
        <w:rPr>
          <w:sz w:val="28"/>
          <w:szCs w:val="28"/>
        </w:rPr>
      </w:pPr>
      <w:r>
        <w:rPr>
          <w:sz w:val="28"/>
          <w:szCs w:val="28"/>
        </w:rPr>
        <w:tab/>
      </w:r>
      <w:r w:rsidRPr="00575AC8">
        <w:t>6. Баллы выставляются в протоколе проведения ДЭ (Приложение № 5 к Методике), который подписывается каждым членом экспертной группы и утверждается главным экспертом после завершения экзамена для экзаменационной группы. Если ДЭ проводится в рамках ГИА, при выставлении баллов присутствует член ГЭК, не входящий в экспертную группу, присутствие других лиц запрещено. Подписанный членами экспертной группы и утвержденный главным экспертом протокол проведения ДЭ далее передается в ГЭК для выставления оценок по итогам ГИА с учетом требований КОД.</w:t>
      </w:r>
      <w:r>
        <w:rPr>
          <w:sz w:val="28"/>
          <w:szCs w:val="28"/>
        </w:rPr>
        <w:t xml:space="preserve"> </w:t>
      </w:r>
    </w:p>
    <w:p w14:paraId="40714474" w14:textId="77777777" w:rsidR="002C7545" w:rsidRPr="00431C1D" w:rsidRDefault="002C7545" w:rsidP="002C7545">
      <w:pPr>
        <w:pStyle w:val="Default"/>
        <w:ind w:firstLine="708"/>
      </w:pPr>
      <w:r w:rsidRPr="00431C1D">
        <w:t xml:space="preserve">7. Оригинал протокола проведения ДЭ передается на хранение в образовательную организацию в составе архивных документов. </w:t>
      </w:r>
    </w:p>
    <w:p w14:paraId="545BE544" w14:textId="77777777" w:rsidR="002C7545" w:rsidRPr="00431C1D" w:rsidRDefault="002C7545" w:rsidP="002C7545">
      <w:pPr>
        <w:pStyle w:val="Default"/>
        <w:ind w:firstLine="708"/>
      </w:pPr>
      <w:r w:rsidRPr="00431C1D">
        <w:t xml:space="preserve">8. В случае выявления в процессе сверки несоответствия внесенных в ИСО данных и форм внесения оценок, главным экспертом направляется запрос ответственным сотрудникам Оператора по работе с ИСО для разблокировки ИСО в соответствующем диапазоне, оформляется протокол учета времени, технических остановок времени и нештатных ситуаций, который подписывается главным экспертом и всеми экспертами, проводившими оценку. Далее вносятся все необходимые корректировки, производится блокировка баллов в ИСО. </w:t>
      </w:r>
    </w:p>
    <w:p w14:paraId="64773459" w14:textId="77777777" w:rsidR="002C7545" w:rsidRDefault="002C7545" w:rsidP="002C7545">
      <w:pPr>
        <w:pStyle w:val="Default"/>
        <w:rPr>
          <w:sz w:val="28"/>
          <w:szCs w:val="28"/>
        </w:rPr>
      </w:pPr>
    </w:p>
    <w:p w14:paraId="4C202195" w14:textId="77777777" w:rsidR="002C7545" w:rsidRPr="008465DE"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xml:space="preserve">Максимальное количество баллов, которое возможно получить за выполнение задания ДЭ, принимается за 100% (по </w:t>
      </w:r>
      <w:r w:rsidRPr="00DC374A">
        <w:rPr>
          <w:rFonts w:ascii="Times New Roman" w:hAnsi="Times New Roman" w:cs="Times New Roman"/>
          <w:sz w:val="24"/>
          <w:szCs w:val="24"/>
        </w:rPr>
        <w:t>КОД 08.02.01-1-2024</w:t>
      </w:r>
      <w:r>
        <w:rPr>
          <w:rFonts w:ascii="Times New Roman" w:hAnsi="Times New Roman" w:cs="Times New Roman"/>
          <w:sz w:val="24"/>
          <w:szCs w:val="24"/>
        </w:rPr>
        <w:t xml:space="preserve"> </w:t>
      </w:r>
      <w:r w:rsidRPr="00DC374A">
        <w:rPr>
          <w:rFonts w:ascii="Times New Roman" w:eastAsia="Times New Roman" w:hAnsi="Times New Roman" w:cs="Times New Roman"/>
          <w:spacing w:val="2"/>
          <w:sz w:val="24"/>
          <w:szCs w:val="24"/>
        </w:rPr>
        <w:t xml:space="preserve">максимальное количество баллов равно 80– </w:t>
      </w:r>
      <w:r w:rsidRPr="008465DE">
        <w:rPr>
          <w:rFonts w:ascii="Times New Roman" w:eastAsia="Times New Roman" w:hAnsi="Times New Roman" w:cs="Times New Roman"/>
          <w:spacing w:val="2"/>
          <w:sz w:val="24"/>
          <w:szCs w:val="24"/>
        </w:rPr>
        <w:t xml:space="preserve">см. Таблицу1) </w:t>
      </w:r>
    </w:p>
    <w:p w14:paraId="07B53683" w14:textId="77777777" w:rsidR="002C7545" w:rsidRPr="008465DE" w:rsidRDefault="002C7545" w:rsidP="002C7545">
      <w:pPr>
        <w:tabs>
          <w:tab w:val="left" w:pos="1426"/>
        </w:tabs>
        <w:ind w:firstLine="709"/>
        <w:jc w:val="both"/>
        <w:rPr>
          <w:rFonts w:ascii="Times New Roman" w:eastAsia="Times New Roman" w:hAnsi="Times New Roman" w:cs="Times New Roman"/>
          <w:spacing w:val="2"/>
          <w:sz w:val="24"/>
          <w:szCs w:val="24"/>
        </w:rPr>
      </w:pPr>
      <w:r w:rsidRPr="008465DE">
        <w:rPr>
          <w:rFonts w:ascii="Times New Roman" w:eastAsia="Times New Roman" w:hAnsi="Times New Roman" w:cs="Times New Roman"/>
          <w:spacing w:val="2"/>
          <w:sz w:val="24"/>
          <w:szCs w:val="24"/>
        </w:rPr>
        <w:t xml:space="preserve"> Перевод баллов в оценку осуществляется согласно таблице 7. </w:t>
      </w:r>
    </w:p>
    <w:p w14:paraId="4DF8E9D9" w14:textId="77777777" w:rsidR="002C7545" w:rsidRPr="008465DE" w:rsidRDefault="002C7545" w:rsidP="002C7545">
      <w:pPr>
        <w:tabs>
          <w:tab w:val="left" w:pos="1426"/>
        </w:tabs>
        <w:ind w:firstLine="709"/>
        <w:jc w:val="center"/>
        <w:rPr>
          <w:rFonts w:ascii="Times New Roman" w:eastAsia="Times New Roman" w:hAnsi="Times New Roman" w:cs="Times New Roman"/>
          <w:b/>
          <w:spacing w:val="2"/>
          <w:sz w:val="24"/>
          <w:szCs w:val="24"/>
        </w:rPr>
      </w:pPr>
    </w:p>
    <w:p w14:paraId="613014C1" w14:textId="77777777" w:rsidR="002C7545" w:rsidRPr="008465DE" w:rsidRDefault="002C7545" w:rsidP="002C7545">
      <w:pPr>
        <w:tabs>
          <w:tab w:val="left" w:pos="1426"/>
        </w:tabs>
        <w:ind w:firstLine="709"/>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Перевод баллов в оценку</w:t>
      </w:r>
    </w:p>
    <w:p w14:paraId="0C9911AC" w14:textId="77777777" w:rsidR="002C7545" w:rsidRPr="008465DE" w:rsidRDefault="002C7545" w:rsidP="002C7545">
      <w:pPr>
        <w:tabs>
          <w:tab w:val="left" w:pos="1426"/>
        </w:tabs>
        <w:ind w:firstLine="709"/>
        <w:jc w:val="right"/>
        <w:rPr>
          <w:rFonts w:ascii="Times New Roman" w:eastAsia="Times New Roman" w:hAnsi="Times New Roman" w:cs="Times New Roman"/>
          <w:spacing w:val="2"/>
          <w:sz w:val="24"/>
          <w:szCs w:val="24"/>
        </w:rPr>
      </w:pPr>
      <w:r w:rsidRPr="008465DE">
        <w:rPr>
          <w:rFonts w:ascii="Times New Roman" w:eastAsia="Times New Roman" w:hAnsi="Times New Roman" w:cs="Times New Roman"/>
          <w:spacing w:val="2"/>
          <w:sz w:val="24"/>
          <w:szCs w:val="24"/>
        </w:rPr>
        <w:t>Таблица 7</w:t>
      </w:r>
    </w:p>
    <w:tbl>
      <w:tblPr>
        <w:tblW w:w="0" w:type="auto"/>
        <w:tblInd w:w="30" w:type="dxa"/>
        <w:tblCellMar>
          <w:left w:w="10" w:type="dxa"/>
          <w:right w:w="10" w:type="dxa"/>
        </w:tblCellMar>
        <w:tblLook w:val="04A0" w:firstRow="1" w:lastRow="0" w:firstColumn="1" w:lastColumn="0" w:noHBand="0" w:noVBand="1"/>
      </w:tblPr>
      <w:tblGrid>
        <w:gridCol w:w="3622"/>
        <w:gridCol w:w="1418"/>
        <w:gridCol w:w="1701"/>
        <w:gridCol w:w="1275"/>
        <w:gridCol w:w="1525"/>
      </w:tblGrid>
      <w:tr w:rsidR="002C7545" w:rsidRPr="008465DE" w14:paraId="5FF890FB" w14:textId="77777777" w:rsidTr="005B64BD">
        <w:trPr>
          <w:trHeight w:val="491"/>
        </w:trPr>
        <w:tc>
          <w:tcPr>
            <w:tcW w:w="36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47B9FD" w14:textId="77777777" w:rsidR="002C7545" w:rsidRPr="008465DE" w:rsidRDefault="002C7545" w:rsidP="005B64BD">
            <w:pPr>
              <w:tabs>
                <w:tab w:val="left" w:pos="1426"/>
              </w:tabs>
              <w:jc w:val="center"/>
              <w:rPr>
                <w:rFonts w:ascii="Times New Roman" w:hAnsi="Times New Roman" w:cs="Times New Roman"/>
                <w:sz w:val="24"/>
                <w:szCs w:val="24"/>
              </w:rPr>
            </w:pPr>
            <w:bookmarkStart w:id="10" w:name="_Hlk156309791"/>
            <w:r w:rsidRPr="008465DE">
              <w:rPr>
                <w:rFonts w:ascii="Times New Roman" w:eastAsia="Times New Roman" w:hAnsi="Times New Roman" w:cs="Times New Roman"/>
                <w:b/>
                <w:spacing w:val="2"/>
                <w:sz w:val="24"/>
                <w:szCs w:val="24"/>
              </w:rPr>
              <w:t>Оценка ГИА</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B71C31"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spacing w:val="2"/>
                <w:sz w:val="24"/>
                <w:szCs w:val="24"/>
              </w:rPr>
              <w:t>«2»</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15241"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spacing w:val="2"/>
                <w:sz w:val="24"/>
                <w:szCs w:val="24"/>
              </w:rPr>
              <w:t>«3»</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D41E8"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spacing w:val="2"/>
                <w:sz w:val="24"/>
                <w:szCs w:val="24"/>
              </w:rPr>
              <w:t>«4»</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564742"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spacing w:val="2"/>
                <w:sz w:val="24"/>
                <w:szCs w:val="24"/>
              </w:rPr>
              <w:t>«5»</w:t>
            </w:r>
          </w:p>
        </w:tc>
      </w:tr>
      <w:tr w:rsidR="002C7545" w:rsidRPr="008465DE" w14:paraId="594851DB" w14:textId="77777777" w:rsidTr="005B64BD">
        <w:trPr>
          <w:trHeight w:val="1641"/>
        </w:trPr>
        <w:tc>
          <w:tcPr>
            <w:tcW w:w="36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DEDD80"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 xml:space="preserve">Отношение </w:t>
            </w:r>
          </w:p>
          <w:p w14:paraId="49E45C0E"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 xml:space="preserve">полученного </w:t>
            </w:r>
          </w:p>
          <w:p w14:paraId="58AC55C8"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 xml:space="preserve">количества </w:t>
            </w:r>
          </w:p>
          <w:p w14:paraId="6663CB8C"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 xml:space="preserve">баллов </w:t>
            </w:r>
          </w:p>
          <w:p w14:paraId="1D84974C"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к максимально возможному</w:t>
            </w:r>
          </w:p>
          <w:p w14:paraId="02AD057F"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i/>
                <w:spacing w:val="2"/>
                <w:sz w:val="24"/>
                <w:szCs w:val="24"/>
              </w:rPr>
              <w:t xml:space="preserve"> (в процентах)</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B8862B" w14:textId="77777777" w:rsidR="002C7545" w:rsidRPr="008465DE" w:rsidRDefault="002C7545" w:rsidP="005B64BD">
            <w:pPr>
              <w:tabs>
                <w:tab w:val="left" w:pos="1426"/>
              </w:tabs>
              <w:jc w:val="both"/>
              <w:rPr>
                <w:rFonts w:ascii="Times New Roman" w:eastAsia="Times New Roman" w:hAnsi="Times New Roman" w:cs="Times New Roman"/>
                <w:spacing w:val="2"/>
                <w:sz w:val="24"/>
                <w:szCs w:val="24"/>
              </w:rPr>
            </w:pPr>
          </w:p>
          <w:p w14:paraId="3BFFFFD5" w14:textId="77777777" w:rsidR="002C7545" w:rsidRPr="008465DE" w:rsidRDefault="002C7545" w:rsidP="005B64BD">
            <w:pPr>
              <w:tabs>
                <w:tab w:val="left" w:pos="1426"/>
              </w:tabs>
              <w:jc w:val="both"/>
              <w:rPr>
                <w:rFonts w:ascii="Times New Roman" w:hAnsi="Times New Roman" w:cs="Times New Roman"/>
                <w:sz w:val="24"/>
                <w:szCs w:val="24"/>
              </w:rPr>
            </w:pPr>
            <w:r w:rsidRPr="008465DE">
              <w:rPr>
                <w:rFonts w:ascii="Times New Roman" w:eastAsia="Times New Roman" w:hAnsi="Times New Roman" w:cs="Times New Roman"/>
                <w:spacing w:val="2"/>
                <w:sz w:val="24"/>
                <w:szCs w:val="24"/>
              </w:rPr>
              <w:t xml:space="preserve">0,00% </w:t>
            </w:r>
            <w:proofErr w:type="gramStart"/>
            <w:r w:rsidRPr="008465DE">
              <w:rPr>
                <w:rFonts w:ascii="Times New Roman" w:eastAsia="Times New Roman" w:hAnsi="Times New Roman" w:cs="Times New Roman"/>
                <w:spacing w:val="2"/>
                <w:sz w:val="24"/>
                <w:szCs w:val="24"/>
              </w:rPr>
              <w:t>–  19</w:t>
            </w:r>
            <w:proofErr w:type="gramEnd"/>
            <w:r w:rsidRPr="008465DE">
              <w:rPr>
                <w:rFonts w:ascii="Times New Roman" w:eastAsia="Times New Roman" w:hAnsi="Times New Roman" w:cs="Times New Roman"/>
                <w:spacing w:val="2"/>
                <w:sz w:val="24"/>
                <w:szCs w:val="24"/>
              </w:rPr>
              <w:t>,99%</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06618C" w14:textId="77777777" w:rsidR="002C7545" w:rsidRPr="008465DE" w:rsidRDefault="002C7545" w:rsidP="005B64BD">
            <w:pPr>
              <w:tabs>
                <w:tab w:val="left" w:pos="1426"/>
              </w:tabs>
              <w:jc w:val="both"/>
              <w:rPr>
                <w:rFonts w:ascii="Times New Roman" w:eastAsia="Times New Roman" w:hAnsi="Times New Roman" w:cs="Times New Roman"/>
                <w:spacing w:val="2"/>
                <w:sz w:val="24"/>
                <w:szCs w:val="24"/>
              </w:rPr>
            </w:pPr>
          </w:p>
          <w:p w14:paraId="7AD92986" w14:textId="77777777" w:rsidR="002C7545" w:rsidRPr="008465DE" w:rsidRDefault="002C7545" w:rsidP="005B64BD">
            <w:pPr>
              <w:tabs>
                <w:tab w:val="left" w:pos="1426"/>
              </w:tabs>
              <w:jc w:val="both"/>
              <w:rPr>
                <w:rFonts w:ascii="Times New Roman" w:hAnsi="Times New Roman" w:cs="Times New Roman"/>
                <w:sz w:val="24"/>
                <w:szCs w:val="24"/>
              </w:rPr>
            </w:pPr>
            <w:r w:rsidRPr="008465DE">
              <w:rPr>
                <w:rFonts w:ascii="Times New Roman" w:eastAsia="Times New Roman" w:hAnsi="Times New Roman" w:cs="Times New Roman"/>
                <w:spacing w:val="2"/>
                <w:sz w:val="24"/>
                <w:szCs w:val="24"/>
              </w:rPr>
              <w:t>20,00 – 39,99%</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1AE892" w14:textId="77777777" w:rsidR="002C7545" w:rsidRPr="008465DE" w:rsidRDefault="002C7545" w:rsidP="005B64BD">
            <w:pPr>
              <w:tabs>
                <w:tab w:val="left" w:pos="1426"/>
              </w:tabs>
              <w:jc w:val="both"/>
              <w:rPr>
                <w:rFonts w:ascii="Times New Roman" w:eastAsia="Times New Roman" w:hAnsi="Times New Roman" w:cs="Times New Roman"/>
                <w:spacing w:val="2"/>
                <w:sz w:val="24"/>
                <w:szCs w:val="24"/>
              </w:rPr>
            </w:pPr>
          </w:p>
          <w:p w14:paraId="3B5922A6" w14:textId="77777777" w:rsidR="002C7545" w:rsidRPr="008465DE" w:rsidRDefault="002C7545" w:rsidP="005B64BD">
            <w:pPr>
              <w:tabs>
                <w:tab w:val="left" w:pos="1426"/>
              </w:tabs>
              <w:jc w:val="both"/>
              <w:rPr>
                <w:rFonts w:ascii="Times New Roman" w:hAnsi="Times New Roman" w:cs="Times New Roman"/>
                <w:sz w:val="24"/>
                <w:szCs w:val="24"/>
              </w:rPr>
            </w:pPr>
            <w:r w:rsidRPr="008465DE">
              <w:rPr>
                <w:rFonts w:ascii="Times New Roman" w:eastAsia="Times New Roman" w:hAnsi="Times New Roman" w:cs="Times New Roman"/>
                <w:spacing w:val="2"/>
                <w:sz w:val="24"/>
                <w:szCs w:val="24"/>
              </w:rPr>
              <w:t xml:space="preserve">40,00% </w:t>
            </w:r>
            <w:proofErr w:type="gramStart"/>
            <w:r w:rsidRPr="008465DE">
              <w:rPr>
                <w:rFonts w:ascii="Times New Roman" w:eastAsia="Times New Roman" w:hAnsi="Times New Roman" w:cs="Times New Roman"/>
                <w:spacing w:val="2"/>
                <w:sz w:val="24"/>
                <w:szCs w:val="24"/>
              </w:rPr>
              <w:t>–  69</w:t>
            </w:r>
            <w:proofErr w:type="gramEnd"/>
            <w:r w:rsidRPr="008465DE">
              <w:rPr>
                <w:rFonts w:ascii="Times New Roman" w:eastAsia="Times New Roman" w:hAnsi="Times New Roman" w:cs="Times New Roman"/>
                <w:spacing w:val="2"/>
                <w:sz w:val="24"/>
                <w:szCs w:val="24"/>
              </w:rPr>
              <w:t>,99%</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930CA6" w14:textId="77777777" w:rsidR="002C7545" w:rsidRPr="008465DE" w:rsidRDefault="002C7545" w:rsidP="005B64BD">
            <w:pPr>
              <w:tabs>
                <w:tab w:val="left" w:pos="1426"/>
              </w:tabs>
              <w:jc w:val="both"/>
              <w:rPr>
                <w:rFonts w:ascii="Times New Roman" w:eastAsia="Times New Roman" w:hAnsi="Times New Roman" w:cs="Times New Roman"/>
                <w:spacing w:val="2"/>
                <w:sz w:val="24"/>
                <w:szCs w:val="24"/>
              </w:rPr>
            </w:pPr>
          </w:p>
          <w:p w14:paraId="55592E0B" w14:textId="77777777" w:rsidR="002C7545" w:rsidRPr="008465DE" w:rsidRDefault="002C7545" w:rsidP="005B64BD">
            <w:pPr>
              <w:tabs>
                <w:tab w:val="left" w:pos="1426"/>
              </w:tabs>
              <w:jc w:val="both"/>
              <w:rPr>
                <w:rFonts w:ascii="Times New Roman" w:hAnsi="Times New Roman" w:cs="Times New Roman"/>
                <w:sz w:val="24"/>
                <w:szCs w:val="24"/>
              </w:rPr>
            </w:pPr>
            <w:r w:rsidRPr="008465DE">
              <w:rPr>
                <w:rFonts w:ascii="Times New Roman" w:eastAsia="Times New Roman" w:hAnsi="Times New Roman" w:cs="Times New Roman"/>
                <w:spacing w:val="2"/>
                <w:sz w:val="24"/>
                <w:szCs w:val="24"/>
              </w:rPr>
              <w:t xml:space="preserve">70,00% </w:t>
            </w:r>
            <w:proofErr w:type="gramStart"/>
            <w:r w:rsidRPr="008465DE">
              <w:rPr>
                <w:rFonts w:ascii="Times New Roman" w:eastAsia="Times New Roman" w:hAnsi="Times New Roman" w:cs="Times New Roman"/>
                <w:spacing w:val="2"/>
                <w:sz w:val="24"/>
                <w:szCs w:val="24"/>
              </w:rPr>
              <w:t>–  100</w:t>
            </w:r>
            <w:proofErr w:type="gramEnd"/>
            <w:r w:rsidRPr="008465DE">
              <w:rPr>
                <w:rFonts w:ascii="Times New Roman" w:eastAsia="Times New Roman" w:hAnsi="Times New Roman" w:cs="Times New Roman"/>
                <w:spacing w:val="2"/>
                <w:sz w:val="24"/>
                <w:szCs w:val="24"/>
              </w:rPr>
              <w:t>,00%</w:t>
            </w:r>
          </w:p>
        </w:tc>
      </w:tr>
      <w:tr w:rsidR="002C7545" w:rsidRPr="008465DE" w14:paraId="1E0A69F1" w14:textId="77777777" w:rsidTr="005B64BD">
        <w:trPr>
          <w:trHeight w:val="680"/>
        </w:trPr>
        <w:tc>
          <w:tcPr>
            <w:tcW w:w="362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79340C" w14:textId="77777777" w:rsidR="002C7545" w:rsidRPr="008465DE" w:rsidRDefault="002C7545" w:rsidP="005B64BD">
            <w:pPr>
              <w:tabs>
                <w:tab w:val="left" w:pos="1426"/>
              </w:tabs>
              <w:jc w:val="center"/>
              <w:rPr>
                <w:rFonts w:ascii="Times New Roman" w:eastAsia="Times New Roman" w:hAnsi="Times New Roman" w:cs="Times New Roman"/>
                <w:b/>
                <w:spacing w:val="2"/>
                <w:sz w:val="24"/>
                <w:szCs w:val="24"/>
              </w:rPr>
            </w:pPr>
            <w:r w:rsidRPr="008465DE">
              <w:rPr>
                <w:rFonts w:ascii="Times New Roman" w:eastAsia="Times New Roman" w:hAnsi="Times New Roman" w:cs="Times New Roman"/>
                <w:b/>
                <w:spacing w:val="2"/>
                <w:sz w:val="24"/>
                <w:szCs w:val="24"/>
              </w:rPr>
              <w:t>Максимальный балл:</w:t>
            </w:r>
          </w:p>
          <w:p w14:paraId="32CE8302"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b/>
                <w:spacing w:val="2"/>
                <w:sz w:val="24"/>
                <w:szCs w:val="24"/>
              </w:rPr>
              <w:t>80</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84A49E" w14:textId="77777777" w:rsidR="002C7545" w:rsidRPr="008465DE" w:rsidRDefault="002C7545" w:rsidP="005B64BD">
            <w:pPr>
              <w:tabs>
                <w:tab w:val="left" w:pos="1426"/>
              </w:tabs>
              <w:jc w:val="center"/>
              <w:rPr>
                <w:rFonts w:ascii="Times New Roman" w:eastAsia="Times New Roman" w:hAnsi="Times New Roman" w:cs="Times New Roman"/>
                <w:spacing w:val="2"/>
                <w:sz w:val="24"/>
                <w:szCs w:val="24"/>
              </w:rPr>
            </w:pPr>
          </w:p>
          <w:p w14:paraId="76AC0069"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spacing w:val="2"/>
                <w:sz w:val="24"/>
                <w:szCs w:val="24"/>
              </w:rPr>
              <w:t>0 – 15,992</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98B322" w14:textId="77777777" w:rsidR="002C7545" w:rsidRPr="008465DE" w:rsidRDefault="002C7545" w:rsidP="005B64BD">
            <w:pPr>
              <w:tabs>
                <w:tab w:val="left" w:pos="1426"/>
              </w:tabs>
              <w:jc w:val="center"/>
              <w:rPr>
                <w:rFonts w:ascii="Times New Roman" w:eastAsia="Times New Roman" w:hAnsi="Times New Roman" w:cs="Times New Roman"/>
                <w:spacing w:val="2"/>
                <w:sz w:val="24"/>
                <w:szCs w:val="24"/>
              </w:rPr>
            </w:pPr>
          </w:p>
          <w:p w14:paraId="601CE3E9"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spacing w:val="2"/>
                <w:sz w:val="24"/>
                <w:szCs w:val="24"/>
              </w:rPr>
              <w:t>15,993 – 31,992</w:t>
            </w: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604333" w14:textId="77777777" w:rsidR="002C7545" w:rsidRPr="008465DE" w:rsidRDefault="002C7545" w:rsidP="005B64BD">
            <w:pPr>
              <w:tabs>
                <w:tab w:val="left" w:pos="1426"/>
              </w:tabs>
              <w:jc w:val="center"/>
              <w:rPr>
                <w:rFonts w:ascii="Times New Roman" w:eastAsia="Times New Roman" w:hAnsi="Times New Roman" w:cs="Times New Roman"/>
                <w:spacing w:val="2"/>
                <w:sz w:val="24"/>
                <w:szCs w:val="24"/>
              </w:rPr>
            </w:pPr>
          </w:p>
          <w:p w14:paraId="3AFEE866"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spacing w:val="2"/>
                <w:sz w:val="24"/>
                <w:szCs w:val="24"/>
              </w:rPr>
              <w:t>31,993 – 55,992</w:t>
            </w:r>
          </w:p>
        </w:tc>
        <w:tc>
          <w:tcPr>
            <w:tcW w:w="1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2667F8" w14:textId="77777777" w:rsidR="002C7545" w:rsidRPr="008465DE" w:rsidRDefault="002C7545" w:rsidP="005B64BD">
            <w:pPr>
              <w:tabs>
                <w:tab w:val="left" w:pos="1426"/>
              </w:tabs>
              <w:jc w:val="center"/>
              <w:rPr>
                <w:rFonts w:ascii="Times New Roman" w:eastAsia="Times New Roman" w:hAnsi="Times New Roman" w:cs="Times New Roman"/>
                <w:spacing w:val="2"/>
                <w:sz w:val="24"/>
                <w:szCs w:val="24"/>
              </w:rPr>
            </w:pPr>
          </w:p>
          <w:p w14:paraId="3C6F89E8" w14:textId="77777777" w:rsidR="002C7545" w:rsidRPr="008465DE" w:rsidRDefault="002C7545" w:rsidP="005B64BD">
            <w:pPr>
              <w:tabs>
                <w:tab w:val="left" w:pos="1426"/>
              </w:tabs>
              <w:jc w:val="center"/>
              <w:rPr>
                <w:rFonts w:ascii="Times New Roman" w:hAnsi="Times New Roman" w:cs="Times New Roman"/>
                <w:sz w:val="24"/>
                <w:szCs w:val="24"/>
              </w:rPr>
            </w:pPr>
            <w:r w:rsidRPr="008465DE">
              <w:rPr>
                <w:rFonts w:ascii="Times New Roman" w:eastAsia="Times New Roman" w:hAnsi="Times New Roman" w:cs="Times New Roman"/>
                <w:spacing w:val="2"/>
                <w:sz w:val="24"/>
                <w:szCs w:val="24"/>
              </w:rPr>
              <w:t>55,993 – 80</w:t>
            </w:r>
          </w:p>
        </w:tc>
      </w:tr>
      <w:bookmarkEnd w:id="10"/>
    </w:tbl>
    <w:p w14:paraId="108F022B"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shd w:val="clear" w:color="auto" w:fill="FFFFFF"/>
        </w:rPr>
      </w:pPr>
    </w:p>
    <w:p w14:paraId="5952E743"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Решение государственной экзаменационной комиссии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и хранится в архиве образовательной организации.</w:t>
      </w:r>
    </w:p>
    <w:p w14:paraId="5C7EE5A8" w14:textId="77777777" w:rsidR="002C7545" w:rsidRPr="00DC374A" w:rsidRDefault="002C7545" w:rsidP="002C7545">
      <w:pPr>
        <w:jc w:val="both"/>
        <w:rPr>
          <w:rFonts w:ascii="Times New Roman" w:eastAsia="Times New Roman" w:hAnsi="Times New Roman" w:cs="Times New Roman"/>
          <w:b/>
          <w:i/>
          <w:sz w:val="24"/>
          <w:szCs w:val="24"/>
        </w:rPr>
      </w:pPr>
    </w:p>
    <w:p w14:paraId="0B3D4297" w14:textId="77777777" w:rsidR="002C7545" w:rsidRPr="00DC374A" w:rsidRDefault="002C7545" w:rsidP="002C7545">
      <w:pPr>
        <w:jc w:val="center"/>
        <w:rPr>
          <w:rFonts w:ascii="Times New Roman" w:eastAsia="Times New Roman" w:hAnsi="Times New Roman" w:cs="Times New Roman"/>
          <w:sz w:val="24"/>
          <w:szCs w:val="24"/>
        </w:rPr>
      </w:pPr>
      <w:r w:rsidRPr="00DC374A">
        <w:rPr>
          <w:rFonts w:ascii="Times New Roman" w:eastAsia="Times New Roman" w:hAnsi="Times New Roman" w:cs="Times New Roman"/>
          <w:b/>
          <w:sz w:val="24"/>
          <w:szCs w:val="24"/>
        </w:rPr>
        <w:t>3.5 Состав государственной экзаменационной комиссии</w:t>
      </w:r>
    </w:p>
    <w:p w14:paraId="48304531" w14:textId="77777777" w:rsidR="002C7545" w:rsidRPr="00DC374A" w:rsidRDefault="002C7545" w:rsidP="002C7545">
      <w:pPr>
        <w:tabs>
          <w:tab w:val="left" w:pos="1426"/>
        </w:tabs>
        <w:rPr>
          <w:rFonts w:ascii="Times New Roman" w:eastAsia="Times New Roman" w:hAnsi="Times New Roman" w:cs="Times New Roman"/>
          <w:b/>
          <w:spacing w:val="2"/>
          <w:sz w:val="24"/>
          <w:szCs w:val="24"/>
        </w:rPr>
      </w:pPr>
    </w:p>
    <w:p w14:paraId="7EDB3453"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xml:space="preserve">Государственная итоговая аттестация проводится государственной экзаменационной комиссией (далее – ГЭК) в порядке, установленном законодательством Российской Федерации. ГЭК создается образовательной организацией и формируется из числа педагогических работников образовательной организации, лиц, приглашенных из сторонних организаций, в том числе педагогических работников, представителей работодателей, направление деятельности которых соответствует области профессиональной деятельности, </w:t>
      </w:r>
      <w:r w:rsidRPr="00DC374A">
        <w:rPr>
          <w:rFonts w:ascii="Times New Roman" w:eastAsia="Times New Roman" w:hAnsi="Times New Roman" w:cs="Times New Roman"/>
          <w:spacing w:val="2"/>
          <w:sz w:val="24"/>
          <w:szCs w:val="24"/>
        </w:rPr>
        <w:lastRenderedPageBreak/>
        <w:t xml:space="preserve">к которой </w:t>
      </w:r>
      <w:proofErr w:type="gramStart"/>
      <w:r w:rsidRPr="00DC374A">
        <w:rPr>
          <w:rFonts w:ascii="Times New Roman" w:eastAsia="Times New Roman" w:hAnsi="Times New Roman" w:cs="Times New Roman"/>
          <w:spacing w:val="2"/>
          <w:sz w:val="24"/>
          <w:szCs w:val="24"/>
        </w:rPr>
        <w:t>готовятся  выпускники</w:t>
      </w:r>
      <w:proofErr w:type="gramEnd"/>
      <w:r w:rsidRPr="00DC374A">
        <w:rPr>
          <w:rFonts w:ascii="Times New Roman" w:eastAsia="Times New Roman" w:hAnsi="Times New Roman" w:cs="Times New Roman"/>
          <w:spacing w:val="2"/>
          <w:sz w:val="24"/>
          <w:szCs w:val="24"/>
        </w:rPr>
        <w:t xml:space="preserve">. </w:t>
      </w:r>
      <w:r w:rsidRPr="00DC374A">
        <w:rPr>
          <w:rFonts w:ascii="Times New Roman" w:eastAsia="Times New Roman" w:hAnsi="Times New Roman" w:cs="Times New Roman"/>
          <w:b/>
          <w:spacing w:val="2"/>
          <w:sz w:val="24"/>
          <w:szCs w:val="24"/>
        </w:rPr>
        <w:t>ГЭК возглавляет Председатель,</w:t>
      </w:r>
      <w:r w:rsidRPr="00DC374A">
        <w:rPr>
          <w:rFonts w:ascii="Times New Roman" w:eastAsia="Times New Roman" w:hAnsi="Times New Roman" w:cs="Times New Roman"/>
          <w:spacing w:val="2"/>
          <w:sz w:val="24"/>
          <w:szCs w:val="24"/>
        </w:rPr>
        <w:t xml:space="preserve"> который организует и контролирует деятельность комиссии, обеспечивает единство требований к выпускникам. Директор колледжа или заместитель директора колледжа является заместителем председателя государственной экзаменационной комиссии.</w:t>
      </w:r>
    </w:p>
    <w:p w14:paraId="3A7357F4" w14:textId="77777777" w:rsidR="002C7545" w:rsidRPr="00DC374A" w:rsidRDefault="002C7545" w:rsidP="002C7545">
      <w:pPr>
        <w:jc w:val="both"/>
        <w:rPr>
          <w:rFonts w:ascii="Times New Roman" w:hAnsi="Times New Roman" w:cs="Times New Roman"/>
          <w:sz w:val="24"/>
          <w:szCs w:val="24"/>
        </w:rPr>
      </w:pPr>
      <w:r w:rsidRPr="00DC374A">
        <w:rPr>
          <w:rFonts w:ascii="Times New Roman" w:eastAsia="Times New Roman" w:hAnsi="Times New Roman" w:cs="Times New Roman"/>
          <w:b/>
          <w:spacing w:val="2"/>
          <w:sz w:val="24"/>
          <w:szCs w:val="24"/>
        </w:rPr>
        <w:t xml:space="preserve">Для проведения ДЭ в составе ГИА образовательная организация создает экспертную группу, </w:t>
      </w:r>
      <w:r w:rsidRPr="00DC374A">
        <w:rPr>
          <w:rFonts w:ascii="Times New Roman" w:eastAsia="Times New Roman" w:hAnsi="Times New Roman" w:cs="Times New Roman"/>
          <w:spacing w:val="2"/>
          <w:sz w:val="24"/>
          <w:szCs w:val="24"/>
        </w:rPr>
        <w:t>которую возглавляет Главный эксперт. Он координирует проведение демонстрационного экзамена. На процедуре ГИА в виде ДЭ в 2024</w:t>
      </w:r>
      <w:r>
        <w:rPr>
          <w:rFonts w:ascii="Times New Roman" w:eastAsia="Times New Roman" w:hAnsi="Times New Roman" w:cs="Times New Roman"/>
          <w:spacing w:val="2"/>
          <w:sz w:val="24"/>
          <w:szCs w:val="24"/>
        </w:rPr>
        <w:t xml:space="preserve"> </w:t>
      </w:r>
      <w:r w:rsidRPr="00DC374A">
        <w:rPr>
          <w:rFonts w:ascii="Times New Roman" w:eastAsia="Times New Roman" w:hAnsi="Times New Roman" w:cs="Times New Roman"/>
          <w:spacing w:val="2"/>
          <w:sz w:val="24"/>
          <w:szCs w:val="24"/>
        </w:rPr>
        <w:t xml:space="preserve">году по </w:t>
      </w:r>
      <w:r w:rsidRPr="00DC374A">
        <w:rPr>
          <w:rFonts w:ascii="Times New Roman" w:hAnsi="Times New Roman" w:cs="Times New Roman"/>
          <w:sz w:val="24"/>
          <w:szCs w:val="24"/>
        </w:rPr>
        <w:t xml:space="preserve">специальности 08.02.01 Строительство и эксплуатация зданий и сооружений </w:t>
      </w:r>
      <w:r w:rsidRPr="00DC374A">
        <w:rPr>
          <w:rFonts w:ascii="Times New Roman" w:eastAsia="Times New Roman" w:hAnsi="Times New Roman" w:cs="Times New Roman"/>
          <w:spacing w:val="2"/>
          <w:sz w:val="24"/>
          <w:szCs w:val="24"/>
        </w:rPr>
        <w:t>экспертная группа будет состоять из трех экспертов.</w:t>
      </w:r>
    </w:p>
    <w:p w14:paraId="7601F298"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Главный эксперт не участвует в процедуре оценивания. Количество экспертов, в составе экспертной группы, определяется колледжем на основе условий, указанных в КОД.</w:t>
      </w:r>
    </w:p>
    <w:p w14:paraId="43C4B1F2" w14:textId="77777777" w:rsidR="002C7545" w:rsidRPr="00DC374A" w:rsidRDefault="002C7545" w:rsidP="002C7545">
      <w:pPr>
        <w:tabs>
          <w:tab w:val="left" w:pos="1426"/>
        </w:tabs>
        <w:ind w:firstLine="709"/>
        <w:jc w:val="both"/>
        <w:rPr>
          <w:rFonts w:ascii="Times New Roman" w:eastAsia="Times New Roman" w:hAnsi="Times New Roman" w:cs="Times New Roman"/>
          <w:b/>
          <w:spacing w:val="2"/>
          <w:sz w:val="24"/>
          <w:szCs w:val="24"/>
        </w:rPr>
      </w:pPr>
    </w:p>
    <w:p w14:paraId="6BEB6D26" w14:textId="77777777" w:rsidR="002C7545" w:rsidRPr="00DC374A" w:rsidRDefault="002C7545" w:rsidP="002C7545">
      <w:pPr>
        <w:tabs>
          <w:tab w:val="left" w:pos="1426"/>
        </w:tabs>
        <w:ind w:firstLine="709"/>
        <w:jc w:val="both"/>
        <w:rPr>
          <w:rFonts w:ascii="Times New Roman" w:hAnsi="Times New Roman" w:cs="Times New Roman"/>
          <w:b/>
          <w:bCs/>
          <w:sz w:val="24"/>
          <w:szCs w:val="24"/>
        </w:rPr>
      </w:pPr>
      <w:r w:rsidRPr="00DC374A">
        <w:rPr>
          <w:rFonts w:ascii="Times New Roman" w:hAnsi="Times New Roman" w:cs="Times New Roman"/>
          <w:b/>
          <w:bCs/>
          <w:sz w:val="24"/>
          <w:szCs w:val="24"/>
        </w:rPr>
        <w:t xml:space="preserve">3.6. Требования к составу экспертных групп </w:t>
      </w:r>
    </w:p>
    <w:p w14:paraId="41C73BA6"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Количественный состав экспертной группы определяется образовательной организацией, исходя из числа сдающих одновременно ДЭ обучающихся. Один эксперт должен иметь возможность оценить результаты выполнения обучающимися задания в полной мере согласно критериям оценивания. </w:t>
      </w:r>
    </w:p>
    <w:p w14:paraId="13481810" w14:textId="77777777" w:rsidR="002C7545" w:rsidRPr="00DC374A" w:rsidRDefault="002C7545" w:rsidP="002C7545">
      <w:pPr>
        <w:tabs>
          <w:tab w:val="left" w:pos="1426"/>
        </w:tabs>
        <w:ind w:firstLine="709"/>
        <w:jc w:val="both"/>
        <w:rPr>
          <w:rFonts w:ascii="Times New Roman" w:hAnsi="Times New Roman" w:cs="Times New Roman"/>
          <w:color w:val="FF0000"/>
          <w:sz w:val="24"/>
          <w:szCs w:val="24"/>
        </w:rPr>
      </w:pPr>
      <w:r w:rsidRPr="00DC374A">
        <w:rPr>
          <w:rFonts w:ascii="Times New Roman" w:hAnsi="Times New Roman" w:cs="Times New Roman"/>
          <w:sz w:val="24"/>
          <w:szCs w:val="24"/>
        </w:rPr>
        <w:t>Количество экспертов ДЭ вне зависимости от вида аттестации, уровня ДЭ представлено в таблице № 11.</w:t>
      </w:r>
    </w:p>
    <w:tbl>
      <w:tblPr>
        <w:tblStyle w:val="a3"/>
        <w:tblW w:w="0" w:type="auto"/>
        <w:tblLook w:val="04A0" w:firstRow="1" w:lastRow="0" w:firstColumn="1" w:lastColumn="0" w:noHBand="0" w:noVBand="1"/>
      </w:tblPr>
      <w:tblGrid>
        <w:gridCol w:w="3190"/>
        <w:gridCol w:w="3190"/>
        <w:gridCol w:w="3191"/>
      </w:tblGrid>
      <w:tr w:rsidR="002C7545" w:rsidRPr="00DC374A" w14:paraId="1673A198" w14:textId="77777777" w:rsidTr="005B64BD">
        <w:tc>
          <w:tcPr>
            <w:tcW w:w="3190" w:type="dxa"/>
          </w:tcPr>
          <w:p w14:paraId="4FCFDF99" w14:textId="77777777" w:rsidR="002C7545" w:rsidRPr="00DC374A" w:rsidRDefault="002C7545" w:rsidP="005B64BD">
            <w:pPr>
              <w:tabs>
                <w:tab w:val="left" w:pos="1426"/>
              </w:tabs>
              <w:jc w:val="center"/>
              <w:rPr>
                <w:rFonts w:ascii="Times New Roman" w:hAnsi="Times New Roman" w:cs="Times New Roman"/>
                <w:b/>
                <w:color w:val="FF0000"/>
                <w:sz w:val="24"/>
                <w:szCs w:val="24"/>
              </w:rPr>
            </w:pPr>
            <w:r w:rsidRPr="00DC374A">
              <w:rPr>
                <w:rFonts w:ascii="Times New Roman" w:hAnsi="Times New Roman" w:cs="Times New Roman"/>
                <w:b/>
                <w:sz w:val="24"/>
                <w:szCs w:val="24"/>
              </w:rPr>
              <w:t>Кол-во рабочих мест в ЦПДЭ</w:t>
            </w:r>
          </w:p>
        </w:tc>
        <w:tc>
          <w:tcPr>
            <w:tcW w:w="3190" w:type="dxa"/>
          </w:tcPr>
          <w:p w14:paraId="74C1DCDA" w14:textId="77777777" w:rsidR="002C7545" w:rsidRPr="00DC374A" w:rsidRDefault="002C7545" w:rsidP="005B64BD">
            <w:pPr>
              <w:tabs>
                <w:tab w:val="left" w:pos="1426"/>
              </w:tabs>
              <w:jc w:val="center"/>
              <w:rPr>
                <w:rFonts w:ascii="Times New Roman" w:hAnsi="Times New Roman" w:cs="Times New Roman"/>
                <w:b/>
                <w:color w:val="FF0000"/>
                <w:sz w:val="24"/>
                <w:szCs w:val="24"/>
              </w:rPr>
            </w:pPr>
            <w:r w:rsidRPr="00DC374A">
              <w:rPr>
                <w:rFonts w:ascii="Times New Roman" w:hAnsi="Times New Roman" w:cs="Times New Roman"/>
                <w:b/>
                <w:sz w:val="24"/>
                <w:szCs w:val="24"/>
              </w:rPr>
              <w:t>Максимальное кол-во обучающихся участников ДЭ (одновременно в ЦПДЭ)</w:t>
            </w:r>
          </w:p>
        </w:tc>
        <w:tc>
          <w:tcPr>
            <w:tcW w:w="3191" w:type="dxa"/>
          </w:tcPr>
          <w:p w14:paraId="4C428317" w14:textId="77777777" w:rsidR="002C7545" w:rsidRPr="00DC374A" w:rsidRDefault="002C7545" w:rsidP="005B64BD">
            <w:pPr>
              <w:tabs>
                <w:tab w:val="left" w:pos="1426"/>
              </w:tabs>
              <w:jc w:val="center"/>
              <w:rPr>
                <w:rFonts w:ascii="Times New Roman" w:hAnsi="Times New Roman" w:cs="Times New Roman"/>
                <w:b/>
                <w:sz w:val="24"/>
                <w:szCs w:val="24"/>
              </w:rPr>
            </w:pPr>
            <w:r w:rsidRPr="00DC374A">
              <w:rPr>
                <w:rFonts w:ascii="Times New Roman" w:hAnsi="Times New Roman" w:cs="Times New Roman"/>
                <w:b/>
                <w:sz w:val="24"/>
                <w:szCs w:val="24"/>
              </w:rPr>
              <w:t xml:space="preserve">Кол-во экспертов </w:t>
            </w:r>
          </w:p>
          <w:p w14:paraId="2EABF8C6" w14:textId="77777777" w:rsidR="002C7545" w:rsidRPr="00DC374A" w:rsidRDefault="002C7545" w:rsidP="005B64BD">
            <w:pPr>
              <w:tabs>
                <w:tab w:val="left" w:pos="1426"/>
              </w:tabs>
              <w:jc w:val="center"/>
              <w:rPr>
                <w:rFonts w:ascii="Times New Roman" w:hAnsi="Times New Roman" w:cs="Times New Roman"/>
                <w:b/>
                <w:color w:val="FF0000"/>
                <w:sz w:val="24"/>
                <w:szCs w:val="24"/>
              </w:rPr>
            </w:pPr>
            <w:r w:rsidRPr="00DC374A">
              <w:rPr>
                <w:rFonts w:ascii="Times New Roman" w:hAnsi="Times New Roman" w:cs="Times New Roman"/>
                <w:b/>
                <w:sz w:val="24"/>
                <w:szCs w:val="24"/>
              </w:rPr>
              <w:t>(одновременно в ЦПДЭ)</w:t>
            </w:r>
          </w:p>
        </w:tc>
      </w:tr>
      <w:tr w:rsidR="002C7545" w:rsidRPr="00DC374A" w14:paraId="5E5D4759" w14:textId="77777777" w:rsidTr="005B64BD">
        <w:tc>
          <w:tcPr>
            <w:tcW w:w="3190" w:type="dxa"/>
          </w:tcPr>
          <w:p w14:paraId="6D0AF9A4"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w:t>
            </w:r>
          </w:p>
        </w:tc>
        <w:tc>
          <w:tcPr>
            <w:tcW w:w="3190" w:type="dxa"/>
          </w:tcPr>
          <w:p w14:paraId="5917F5F9"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w:t>
            </w:r>
          </w:p>
        </w:tc>
        <w:tc>
          <w:tcPr>
            <w:tcW w:w="3191" w:type="dxa"/>
          </w:tcPr>
          <w:p w14:paraId="074432CB"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28DDFD03" w14:textId="77777777" w:rsidTr="005B64BD">
        <w:tc>
          <w:tcPr>
            <w:tcW w:w="3190" w:type="dxa"/>
          </w:tcPr>
          <w:p w14:paraId="3B87049D"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2</w:t>
            </w:r>
          </w:p>
        </w:tc>
        <w:tc>
          <w:tcPr>
            <w:tcW w:w="3190" w:type="dxa"/>
          </w:tcPr>
          <w:p w14:paraId="45C8C85C"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2</w:t>
            </w:r>
          </w:p>
        </w:tc>
        <w:tc>
          <w:tcPr>
            <w:tcW w:w="3191" w:type="dxa"/>
          </w:tcPr>
          <w:p w14:paraId="42BB5CA5"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773C7853" w14:textId="77777777" w:rsidTr="005B64BD">
        <w:tc>
          <w:tcPr>
            <w:tcW w:w="3190" w:type="dxa"/>
          </w:tcPr>
          <w:p w14:paraId="6740121C"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c>
          <w:tcPr>
            <w:tcW w:w="3190" w:type="dxa"/>
          </w:tcPr>
          <w:p w14:paraId="2003BAF4"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c>
          <w:tcPr>
            <w:tcW w:w="3191" w:type="dxa"/>
          </w:tcPr>
          <w:p w14:paraId="4A27E301"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7EDA9493" w14:textId="77777777" w:rsidTr="005B64BD">
        <w:tc>
          <w:tcPr>
            <w:tcW w:w="3190" w:type="dxa"/>
          </w:tcPr>
          <w:p w14:paraId="65E0F59F"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4</w:t>
            </w:r>
          </w:p>
        </w:tc>
        <w:tc>
          <w:tcPr>
            <w:tcW w:w="3190" w:type="dxa"/>
          </w:tcPr>
          <w:p w14:paraId="023BBD24"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4</w:t>
            </w:r>
          </w:p>
        </w:tc>
        <w:tc>
          <w:tcPr>
            <w:tcW w:w="3191" w:type="dxa"/>
          </w:tcPr>
          <w:p w14:paraId="48D3C287"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780A6B63" w14:textId="77777777" w:rsidTr="005B64BD">
        <w:tc>
          <w:tcPr>
            <w:tcW w:w="3190" w:type="dxa"/>
          </w:tcPr>
          <w:p w14:paraId="2282D2F3"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5</w:t>
            </w:r>
          </w:p>
        </w:tc>
        <w:tc>
          <w:tcPr>
            <w:tcW w:w="3190" w:type="dxa"/>
          </w:tcPr>
          <w:p w14:paraId="0FE37E62"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5</w:t>
            </w:r>
          </w:p>
        </w:tc>
        <w:tc>
          <w:tcPr>
            <w:tcW w:w="3191" w:type="dxa"/>
          </w:tcPr>
          <w:p w14:paraId="257441BB"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3FA17C85" w14:textId="77777777" w:rsidTr="005B64BD">
        <w:tc>
          <w:tcPr>
            <w:tcW w:w="3190" w:type="dxa"/>
          </w:tcPr>
          <w:p w14:paraId="42C6A79B"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6</w:t>
            </w:r>
          </w:p>
        </w:tc>
        <w:tc>
          <w:tcPr>
            <w:tcW w:w="3190" w:type="dxa"/>
          </w:tcPr>
          <w:p w14:paraId="5A18BBD9"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6</w:t>
            </w:r>
          </w:p>
        </w:tc>
        <w:tc>
          <w:tcPr>
            <w:tcW w:w="3191" w:type="dxa"/>
          </w:tcPr>
          <w:p w14:paraId="01EB6C2C"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412A8898" w14:textId="77777777" w:rsidTr="005B64BD">
        <w:tc>
          <w:tcPr>
            <w:tcW w:w="3190" w:type="dxa"/>
          </w:tcPr>
          <w:p w14:paraId="3132DE6D"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7</w:t>
            </w:r>
          </w:p>
        </w:tc>
        <w:tc>
          <w:tcPr>
            <w:tcW w:w="3190" w:type="dxa"/>
          </w:tcPr>
          <w:p w14:paraId="078BB97E"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7</w:t>
            </w:r>
          </w:p>
        </w:tc>
        <w:tc>
          <w:tcPr>
            <w:tcW w:w="3191" w:type="dxa"/>
          </w:tcPr>
          <w:p w14:paraId="1657CB9A"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53D9E692" w14:textId="77777777" w:rsidTr="005B64BD">
        <w:tc>
          <w:tcPr>
            <w:tcW w:w="3190" w:type="dxa"/>
          </w:tcPr>
          <w:p w14:paraId="17C70B29"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8</w:t>
            </w:r>
          </w:p>
        </w:tc>
        <w:tc>
          <w:tcPr>
            <w:tcW w:w="3190" w:type="dxa"/>
          </w:tcPr>
          <w:p w14:paraId="4A03D280"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8</w:t>
            </w:r>
          </w:p>
        </w:tc>
        <w:tc>
          <w:tcPr>
            <w:tcW w:w="3191" w:type="dxa"/>
          </w:tcPr>
          <w:p w14:paraId="0FAF5198"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5D46768F" w14:textId="77777777" w:rsidTr="005B64BD">
        <w:tc>
          <w:tcPr>
            <w:tcW w:w="3190" w:type="dxa"/>
          </w:tcPr>
          <w:p w14:paraId="696F4B46"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9</w:t>
            </w:r>
          </w:p>
        </w:tc>
        <w:tc>
          <w:tcPr>
            <w:tcW w:w="3190" w:type="dxa"/>
          </w:tcPr>
          <w:p w14:paraId="6DA7AD45"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9</w:t>
            </w:r>
          </w:p>
        </w:tc>
        <w:tc>
          <w:tcPr>
            <w:tcW w:w="3191" w:type="dxa"/>
          </w:tcPr>
          <w:p w14:paraId="54AF1F09"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39A7EBA4" w14:textId="77777777" w:rsidTr="005B64BD">
        <w:tc>
          <w:tcPr>
            <w:tcW w:w="3190" w:type="dxa"/>
          </w:tcPr>
          <w:p w14:paraId="733F2111"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10</w:t>
            </w:r>
          </w:p>
        </w:tc>
        <w:tc>
          <w:tcPr>
            <w:tcW w:w="3190" w:type="dxa"/>
          </w:tcPr>
          <w:p w14:paraId="57E47033"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10</w:t>
            </w:r>
          </w:p>
        </w:tc>
        <w:tc>
          <w:tcPr>
            <w:tcW w:w="3191" w:type="dxa"/>
          </w:tcPr>
          <w:p w14:paraId="71B14B70"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5FF0B1DF" w14:textId="77777777" w:rsidTr="005B64BD">
        <w:tc>
          <w:tcPr>
            <w:tcW w:w="3190" w:type="dxa"/>
          </w:tcPr>
          <w:p w14:paraId="7A07D867"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11</w:t>
            </w:r>
          </w:p>
        </w:tc>
        <w:tc>
          <w:tcPr>
            <w:tcW w:w="3190" w:type="dxa"/>
          </w:tcPr>
          <w:p w14:paraId="1A05E1DA"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11</w:t>
            </w:r>
          </w:p>
        </w:tc>
        <w:tc>
          <w:tcPr>
            <w:tcW w:w="3191" w:type="dxa"/>
          </w:tcPr>
          <w:p w14:paraId="6EB63A8A"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1E5A312D" w14:textId="77777777" w:rsidTr="005B64BD">
        <w:tc>
          <w:tcPr>
            <w:tcW w:w="3190" w:type="dxa"/>
          </w:tcPr>
          <w:p w14:paraId="2FE4AE06"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12</w:t>
            </w:r>
          </w:p>
        </w:tc>
        <w:tc>
          <w:tcPr>
            <w:tcW w:w="3190" w:type="dxa"/>
          </w:tcPr>
          <w:p w14:paraId="72F4F93D"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12</w:t>
            </w:r>
          </w:p>
        </w:tc>
        <w:tc>
          <w:tcPr>
            <w:tcW w:w="3191" w:type="dxa"/>
          </w:tcPr>
          <w:p w14:paraId="3B0A89EE"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6D593CBE" w14:textId="77777777" w:rsidTr="005B64BD">
        <w:tc>
          <w:tcPr>
            <w:tcW w:w="3190" w:type="dxa"/>
          </w:tcPr>
          <w:p w14:paraId="051D4A4B"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13</w:t>
            </w:r>
          </w:p>
        </w:tc>
        <w:tc>
          <w:tcPr>
            <w:tcW w:w="3190" w:type="dxa"/>
          </w:tcPr>
          <w:p w14:paraId="4FB7C289"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13</w:t>
            </w:r>
          </w:p>
        </w:tc>
        <w:tc>
          <w:tcPr>
            <w:tcW w:w="3191" w:type="dxa"/>
          </w:tcPr>
          <w:p w14:paraId="57AEF0D0"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5C97CAF3" w14:textId="77777777" w:rsidTr="005B64BD">
        <w:tc>
          <w:tcPr>
            <w:tcW w:w="3190" w:type="dxa"/>
          </w:tcPr>
          <w:p w14:paraId="137C356B"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14</w:t>
            </w:r>
          </w:p>
        </w:tc>
        <w:tc>
          <w:tcPr>
            <w:tcW w:w="3190" w:type="dxa"/>
          </w:tcPr>
          <w:p w14:paraId="1F1A0F08"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14</w:t>
            </w:r>
          </w:p>
        </w:tc>
        <w:tc>
          <w:tcPr>
            <w:tcW w:w="3191" w:type="dxa"/>
          </w:tcPr>
          <w:p w14:paraId="45BF727C"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r w:rsidR="002C7545" w:rsidRPr="00DC374A" w14:paraId="55933A63" w14:textId="77777777" w:rsidTr="005B64BD">
        <w:tc>
          <w:tcPr>
            <w:tcW w:w="3190" w:type="dxa"/>
          </w:tcPr>
          <w:p w14:paraId="4651A631"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15</w:t>
            </w:r>
          </w:p>
        </w:tc>
        <w:tc>
          <w:tcPr>
            <w:tcW w:w="3190" w:type="dxa"/>
          </w:tcPr>
          <w:p w14:paraId="45617E71"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15</w:t>
            </w:r>
          </w:p>
        </w:tc>
        <w:tc>
          <w:tcPr>
            <w:tcW w:w="3191" w:type="dxa"/>
          </w:tcPr>
          <w:p w14:paraId="483C8A52" w14:textId="77777777" w:rsidR="002C7545" w:rsidRPr="00DC374A" w:rsidRDefault="002C7545" w:rsidP="005B64BD">
            <w:pPr>
              <w:tabs>
                <w:tab w:val="left" w:pos="1426"/>
              </w:tabs>
              <w:jc w:val="center"/>
              <w:rPr>
                <w:rFonts w:ascii="Times New Roman" w:hAnsi="Times New Roman" w:cs="Times New Roman"/>
                <w:sz w:val="24"/>
                <w:szCs w:val="24"/>
              </w:rPr>
            </w:pPr>
            <w:r w:rsidRPr="00DC374A">
              <w:rPr>
                <w:rFonts w:ascii="Times New Roman" w:hAnsi="Times New Roman" w:cs="Times New Roman"/>
                <w:sz w:val="24"/>
                <w:szCs w:val="24"/>
              </w:rPr>
              <w:t>3</w:t>
            </w:r>
          </w:p>
        </w:tc>
      </w:tr>
    </w:tbl>
    <w:p w14:paraId="0C33D690" w14:textId="77777777" w:rsidR="002C7545" w:rsidRPr="00DC374A" w:rsidRDefault="002C7545" w:rsidP="002C7545">
      <w:pPr>
        <w:tabs>
          <w:tab w:val="left" w:pos="1426"/>
        </w:tabs>
        <w:ind w:firstLine="709"/>
        <w:jc w:val="both"/>
        <w:rPr>
          <w:rFonts w:ascii="Times New Roman" w:hAnsi="Times New Roman" w:cs="Times New Roman"/>
          <w:color w:val="FF0000"/>
          <w:sz w:val="24"/>
          <w:szCs w:val="24"/>
        </w:rPr>
      </w:pPr>
    </w:p>
    <w:p w14:paraId="3BBB09AF" w14:textId="77777777" w:rsidR="002C7545" w:rsidRPr="00DC374A" w:rsidRDefault="002C7545" w:rsidP="002C7545">
      <w:pPr>
        <w:tabs>
          <w:tab w:val="left" w:pos="1426"/>
        </w:tabs>
        <w:jc w:val="center"/>
        <w:rPr>
          <w:rFonts w:ascii="Times New Roman" w:eastAsia="Times New Roman" w:hAnsi="Times New Roman" w:cs="Times New Roman"/>
          <w:spacing w:val="2"/>
          <w:sz w:val="24"/>
          <w:szCs w:val="24"/>
        </w:rPr>
      </w:pPr>
    </w:p>
    <w:p w14:paraId="116F6155"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Члены ГЭК осуществляют наблюдение за ходом процедуры оценки выполнения заданий демонстрационного экзамена с целью недопущения нарушения порядка проведения государственной итоговой аттестации и обеспечения объективности ее результатов. Не участвуют и не вмешиваются в работу Главного эксперта и Экспертной группы, а также не контактируют с участниками и членами Экспертной группы.</w:t>
      </w:r>
    </w:p>
    <w:p w14:paraId="78F5BCC9"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Все замечания, связанные, по мнению членов ГЭК, с нарушением хода оценочных процедур, а также некорректным поведением участников и экспертов, которые мешают другим участникам выполнять экзаменационные задания и могут повлиять на объективность результатов оценки, доводятся до сведения Главного эксперта. Нахождение других лиц на экзаменационной площадке не допускается.</w:t>
      </w:r>
    </w:p>
    <w:p w14:paraId="06587318"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Оценку выполнения заданий демонстрационного экзамена осуществляют эксперты, владеющие методикой оценки по ЦСО (цифровой системе оценивания).</w:t>
      </w:r>
    </w:p>
    <w:p w14:paraId="0A440DCE" w14:textId="77777777" w:rsidR="002C7545" w:rsidRPr="00DC374A" w:rsidRDefault="002C7545" w:rsidP="002C7545">
      <w:pPr>
        <w:tabs>
          <w:tab w:val="left" w:pos="1426"/>
        </w:tabs>
        <w:ind w:firstLine="709"/>
        <w:jc w:val="both"/>
        <w:rPr>
          <w:rFonts w:ascii="Times New Roman" w:eastAsia="Times New Roman" w:hAnsi="Times New Roman" w:cs="Times New Roman"/>
          <w:strike/>
          <w:color w:val="C00000"/>
          <w:spacing w:val="2"/>
          <w:sz w:val="24"/>
          <w:szCs w:val="24"/>
        </w:rPr>
      </w:pPr>
      <w:r w:rsidRPr="00DC374A">
        <w:rPr>
          <w:rFonts w:ascii="Times New Roman" w:eastAsia="Times New Roman" w:hAnsi="Times New Roman" w:cs="Times New Roman"/>
          <w:spacing w:val="2"/>
          <w:sz w:val="24"/>
          <w:szCs w:val="24"/>
        </w:rPr>
        <w:lastRenderedPageBreak/>
        <w:t>Не допускается участие в оценивании экспертов, принимавших участие в обучении студентов или представляющих с ними одну образовательную организацию</w:t>
      </w:r>
      <w:r w:rsidRPr="00DC374A">
        <w:rPr>
          <w:rFonts w:ascii="Times New Roman" w:eastAsia="Times New Roman" w:hAnsi="Times New Roman" w:cs="Times New Roman"/>
          <w:i/>
          <w:spacing w:val="2"/>
          <w:sz w:val="24"/>
          <w:szCs w:val="24"/>
        </w:rPr>
        <w:t xml:space="preserve">. </w:t>
      </w:r>
      <w:r w:rsidRPr="00DC374A">
        <w:rPr>
          <w:rFonts w:ascii="Times New Roman" w:eastAsia="Times New Roman" w:hAnsi="Times New Roman" w:cs="Times New Roman"/>
          <w:spacing w:val="2"/>
          <w:sz w:val="24"/>
          <w:szCs w:val="24"/>
        </w:rPr>
        <w:t>Из их числа назначается технический эксперт. Допускается удаленное участие экспертной группы и главного эксперта с применением дистанционных технологий.</w:t>
      </w:r>
    </w:p>
    <w:p w14:paraId="6FD24025"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Состав ГЭК, включая состав экспертной комиссии, утверждается распорядительным актом колледжа.</w:t>
      </w:r>
    </w:p>
    <w:p w14:paraId="6FF3C100"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Председатель государственной экзаменационной комиссии утверждается не позднее 20 декабря текущего года на следующий календарный год (с 1 января по 31 декабря) Министерством образования и молодежной политики Свердловской области по представлению колледжа.</w:t>
      </w:r>
    </w:p>
    <w:p w14:paraId="75401D0D"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Государственная экзаменационная комиссия действует в течение одного календарного года.</w:t>
      </w:r>
    </w:p>
    <w:p w14:paraId="37A765E6"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xml:space="preserve">На основании решения государственной экзаменационной комиссии лицам, успешно прошедшим государственную итоговую аттестацию, выдаются документы об образовании и о квалификации. Обучающиеся получают диплом о среднем профессиональном образовании государственного образца и электронный документ, формируемый по итогам демонстрационного экзамена, отражающий уровень выполнения задания по компетенции специальности </w:t>
      </w:r>
      <w:r>
        <w:rPr>
          <w:rFonts w:ascii="Times New Roman" w:eastAsia="Times New Roman" w:hAnsi="Times New Roman" w:cs="Times New Roman"/>
          <w:spacing w:val="2"/>
          <w:sz w:val="24"/>
          <w:szCs w:val="24"/>
        </w:rPr>
        <w:t>08.02.01</w:t>
      </w:r>
      <w:r w:rsidRPr="00DC374A">
        <w:rPr>
          <w:rFonts w:ascii="Times New Roman" w:eastAsia="Times New Roman" w:hAnsi="Times New Roman" w:cs="Times New Roman"/>
          <w:spacing w:val="2"/>
          <w:sz w:val="24"/>
          <w:szCs w:val="24"/>
        </w:rPr>
        <w:t>«Строительство и эксплуатация зданий и сооруже</w:t>
      </w:r>
      <w:r>
        <w:rPr>
          <w:rFonts w:ascii="Times New Roman" w:eastAsia="Times New Roman" w:hAnsi="Times New Roman" w:cs="Times New Roman"/>
          <w:spacing w:val="2"/>
          <w:sz w:val="24"/>
          <w:szCs w:val="24"/>
        </w:rPr>
        <w:t>н</w:t>
      </w:r>
      <w:r w:rsidRPr="00DC374A">
        <w:rPr>
          <w:rFonts w:ascii="Times New Roman" w:eastAsia="Times New Roman" w:hAnsi="Times New Roman" w:cs="Times New Roman"/>
          <w:spacing w:val="2"/>
          <w:sz w:val="24"/>
          <w:szCs w:val="24"/>
        </w:rPr>
        <w:t>ий»</w:t>
      </w:r>
    </w:p>
    <w:p w14:paraId="2BFCEADE"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color w:val="C00000"/>
          <w:spacing w:val="2"/>
          <w:sz w:val="24"/>
          <w:szCs w:val="24"/>
        </w:rPr>
        <w:t xml:space="preserve"> </w:t>
      </w:r>
      <w:r w:rsidRPr="00DC374A">
        <w:rPr>
          <w:rFonts w:ascii="Times New Roman" w:eastAsia="Times New Roman" w:hAnsi="Times New Roman" w:cs="Times New Roman"/>
          <w:spacing w:val="2"/>
          <w:sz w:val="24"/>
          <w:szCs w:val="24"/>
        </w:rPr>
        <w:t>В случае неявки экзаменуемого на площадку в день С-1, его исключают из списка участников в системе и не допускают к прохождению ГИА.</w:t>
      </w:r>
    </w:p>
    <w:p w14:paraId="20CB16F9"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p>
    <w:p w14:paraId="2A3D1D82" w14:textId="77777777" w:rsidR="002C7545" w:rsidRPr="00DC374A" w:rsidRDefault="002C7545" w:rsidP="002C7545">
      <w:pPr>
        <w:tabs>
          <w:tab w:val="left" w:pos="1426"/>
        </w:tabs>
        <w:jc w:val="center"/>
        <w:rPr>
          <w:rFonts w:ascii="Times New Roman" w:eastAsia="Times New Roman" w:hAnsi="Times New Roman" w:cs="Times New Roman"/>
          <w:b/>
          <w:spacing w:val="2"/>
          <w:sz w:val="24"/>
          <w:szCs w:val="24"/>
        </w:rPr>
      </w:pPr>
      <w:r w:rsidRPr="00DC374A">
        <w:rPr>
          <w:rFonts w:ascii="Times New Roman" w:eastAsia="Times New Roman" w:hAnsi="Times New Roman" w:cs="Times New Roman"/>
          <w:b/>
          <w:spacing w:val="2"/>
          <w:sz w:val="24"/>
          <w:szCs w:val="24"/>
        </w:rPr>
        <w:t>3.7. Порядок апелляции демонстрационного экзамена</w:t>
      </w:r>
    </w:p>
    <w:p w14:paraId="05A1CFE8" w14:textId="77777777" w:rsidR="002C7545" w:rsidRPr="00DC374A" w:rsidRDefault="002C7545" w:rsidP="002C7545">
      <w:pPr>
        <w:tabs>
          <w:tab w:val="left" w:pos="1426"/>
        </w:tabs>
        <w:rPr>
          <w:rFonts w:ascii="Times New Roman" w:eastAsia="Times New Roman" w:hAnsi="Times New Roman" w:cs="Times New Roman"/>
          <w:b/>
          <w:spacing w:val="2"/>
          <w:sz w:val="24"/>
          <w:szCs w:val="24"/>
        </w:rPr>
      </w:pPr>
    </w:p>
    <w:p w14:paraId="2BB1BC4B" w14:textId="77777777" w:rsidR="002C7545" w:rsidRPr="00DC374A" w:rsidRDefault="002C7545" w:rsidP="002C7545">
      <w:pPr>
        <w:tabs>
          <w:tab w:val="left" w:pos="1426"/>
        </w:tabs>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ab/>
        <w:t xml:space="preserve">В подготовительный день С-1 все вопросы, возникающие у выпускника по </w:t>
      </w:r>
    </w:p>
    <w:p w14:paraId="5C9147E2" w14:textId="77777777" w:rsidR="002C7545" w:rsidRPr="00DC374A" w:rsidRDefault="002C7545" w:rsidP="002C7545">
      <w:pPr>
        <w:tabs>
          <w:tab w:val="left" w:pos="1426"/>
        </w:tabs>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организации и проведению ДЭ, должны быть урегулированы с Главным экспертом. После подписания всех протоколов в день С-1, апелляция по подготовке рабочего места не подается.</w:t>
      </w:r>
    </w:p>
    <w:p w14:paraId="4C7FA39C"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xml:space="preserve">По результатам ДЭ выпускник имеет право подать в апелляционную комиссию письменное заявление в случае: </w:t>
      </w:r>
    </w:p>
    <w:p w14:paraId="57B470D6"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несогласия с установленным порядком проведения ГИА;</w:t>
      </w:r>
    </w:p>
    <w:p w14:paraId="4059A16D"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 несогласия с результатами ГИА.</w:t>
      </w:r>
    </w:p>
    <w:p w14:paraId="4992AAB7"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Апелляция подается лично выпускником в апелляционную комиссию образовательной организации, в день оглашения результатов, в письменном виде через Председателя ГЭК и рассматривается до подписания итогового протокола.</w:t>
      </w:r>
    </w:p>
    <w:p w14:paraId="1AABF956"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Состав апелляционной комиссии утверждается колледжем одновременно с составом ГЭК. На заседание апелляционной комиссии приглашается председатель государственной экзаменационной комиссии.</w:t>
      </w:r>
    </w:p>
    <w:p w14:paraId="52891D53"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Рассмотрение апелляции не является пересдачей государственной итоговой аттестации.</w:t>
      </w:r>
    </w:p>
    <w:p w14:paraId="7136E51F"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14:paraId="6200CCA6"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Решение апелляционной комиссии доводится до сведения подавшего апелляцию выпускника (под роспись).</w:t>
      </w:r>
    </w:p>
    <w:p w14:paraId="53B7D5D8"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Решение апелляционной комиссии является окончательным и пересмотру не подлежит.</w:t>
      </w:r>
    </w:p>
    <w:p w14:paraId="4E939BA1"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r w:rsidRPr="00DC374A">
        <w:rPr>
          <w:rFonts w:ascii="Times New Roman" w:eastAsia="Times New Roman" w:hAnsi="Times New Roman" w:cs="Times New Roman"/>
          <w:spacing w:val="2"/>
          <w:sz w:val="24"/>
          <w:szCs w:val="24"/>
        </w:rPr>
        <w:t>Решение апелляционной комиссии оформляется протоколом, который подписывается председателем и секретарем апелляционной комиссии и хранится в архиве образовательной организации.</w:t>
      </w:r>
    </w:p>
    <w:p w14:paraId="0FC6595D"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p>
    <w:p w14:paraId="475F1183" w14:textId="77777777" w:rsidR="002C7545" w:rsidRPr="00DC374A" w:rsidRDefault="002C7545" w:rsidP="002C7545">
      <w:pPr>
        <w:tabs>
          <w:tab w:val="left" w:pos="1426"/>
        </w:tabs>
        <w:ind w:firstLine="709"/>
        <w:jc w:val="both"/>
        <w:rPr>
          <w:rFonts w:ascii="Times New Roman" w:eastAsia="Times New Roman" w:hAnsi="Times New Roman" w:cs="Times New Roman"/>
          <w:spacing w:val="2"/>
          <w:sz w:val="24"/>
          <w:szCs w:val="24"/>
        </w:rPr>
      </w:pPr>
    </w:p>
    <w:p w14:paraId="252FA86E" w14:textId="77777777" w:rsidR="002C7545" w:rsidRPr="00DC374A" w:rsidRDefault="002C7545" w:rsidP="002C7545">
      <w:pPr>
        <w:tabs>
          <w:tab w:val="left" w:pos="1426"/>
        </w:tabs>
        <w:ind w:firstLine="709"/>
        <w:jc w:val="both"/>
        <w:rPr>
          <w:rFonts w:ascii="Times New Roman" w:hAnsi="Times New Roman" w:cs="Times New Roman"/>
          <w:b/>
          <w:bCs/>
          <w:sz w:val="24"/>
          <w:szCs w:val="24"/>
        </w:rPr>
      </w:pPr>
      <w:r w:rsidRPr="00DC374A">
        <w:rPr>
          <w:rFonts w:ascii="Times New Roman" w:hAnsi="Times New Roman" w:cs="Times New Roman"/>
          <w:b/>
          <w:bCs/>
          <w:sz w:val="24"/>
          <w:szCs w:val="24"/>
        </w:rPr>
        <w:t xml:space="preserve">3.8. Инструкция по технике безопасности </w:t>
      </w:r>
    </w:p>
    <w:p w14:paraId="305D55A2"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lastRenderedPageBreak/>
        <w:t xml:space="preserve">1. Технический эксперт под подпись знакомит главного эксперта, членов экспертной группы, обучающихся с требованиями охраны труда и безопасности производства. </w:t>
      </w:r>
    </w:p>
    <w:p w14:paraId="07AB013F"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2. Все участники ДЭ должны соблюдать установленные требования по охране труда и производственной безопасности, выполнять указания технического эксперта по соблюдению указанных требований. </w:t>
      </w:r>
    </w:p>
    <w:p w14:paraId="465B75C0"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Инструкция: 1. К самостоятельному выполнению экзаменационных заданий допускаются выпускники: прошедшие инструктаж по охране труда и технике безопасности; имеющие необходимые навыки по эксплуатации образовательного оборудования; не имеющие противопоказаний к выполнению экзаменационных заданий по состоянию здоровья. </w:t>
      </w:r>
    </w:p>
    <w:p w14:paraId="3DC11281"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2. В процессе выполнения заданий и нахождения на территории и в помещениях места проведения демонстрационного задания, участник обязан: </w:t>
      </w:r>
    </w:p>
    <w:p w14:paraId="32EFAAD7"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соблюдать инструкции по охране труда и технике безопасности; не заходить в технические помещения; соблюдать личную гигиену; </w:t>
      </w:r>
    </w:p>
    <w:p w14:paraId="2F79DAFD"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соблюдать настоящую инструкцию; </w:t>
      </w:r>
    </w:p>
    <w:p w14:paraId="70D2F06D"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соблюдать правила эксплуатации оборудования; </w:t>
      </w:r>
    </w:p>
    <w:p w14:paraId="675E819A"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соблюдать требования безопасности при работе на персональном компьютере; </w:t>
      </w:r>
    </w:p>
    <w:p w14:paraId="2F9EE277"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поддерживать порядок и чистоту на рабочем месте; </w:t>
      </w:r>
    </w:p>
    <w:p w14:paraId="7D62A9D2"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выполнять задания только на исправном оборудовании; </w:t>
      </w:r>
    </w:p>
    <w:p w14:paraId="4D19DF24"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быть внимательным, не отвлекаться посторонними разговорами и делами, не от </w:t>
      </w:r>
    </w:p>
    <w:p w14:paraId="749239AC" w14:textId="77777777" w:rsidR="002C7545" w:rsidRPr="00DC374A" w:rsidRDefault="002C7545" w:rsidP="002C7545">
      <w:pPr>
        <w:tabs>
          <w:tab w:val="left" w:pos="1426"/>
        </w:tabs>
        <w:ind w:firstLine="709"/>
        <w:jc w:val="both"/>
        <w:rPr>
          <w:rFonts w:ascii="Times New Roman" w:hAnsi="Times New Roman" w:cs="Times New Roman"/>
          <w:sz w:val="24"/>
          <w:szCs w:val="24"/>
        </w:rPr>
      </w:pPr>
      <w:proofErr w:type="spellStart"/>
      <w:r w:rsidRPr="00DC374A">
        <w:rPr>
          <w:rFonts w:ascii="Times New Roman" w:hAnsi="Times New Roman" w:cs="Times New Roman"/>
          <w:sz w:val="24"/>
          <w:szCs w:val="24"/>
        </w:rPr>
        <w:t>влекать</w:t>
      </w:r>
      <w:proofErr w:type="spellEnd"/>
      <w:r w:rsidRPr="00DC374A">
        <w:rPr>
          <w:rFonts w:ascii="Times New Roman" w:hAnsi="Times New Roman" w:cs="Times New Roman"/>
          <w:sz w:val="24"/>
          <w:szCs w:val="24"/>
        </w:rPr>
        <w:t xml:space="preserve"> других участников; </w:t>
      </w:r>
    </w:p>
    <w:p w14:paraId="28BB7445"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 самостоятельно использовать персональный компьютер и оборудование, разрешенное к выполнению задания. </w:t>
      </w:r>
    </w:p>
    <w:p w14:paraId="3A684D6A"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3. Перед началом работы студенты должны подготовить рабочее место и подготовить инструмент и оборудование, разрешенное к самостоятельной работе. </w:t>
      </w:r>
    </w:p>
    <w:p w14:paraId="4E6EA6E3"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4. Участнику запрещается во время работы: отключать и подключать интерфейсные кабели периферийных устройств; класть на устройства средств компьютерной и оргтехники бумаги, папки и прочие посторонние предметы; прикасаться к задней панели системного блока (процессора) при включенном питании; отключать электропитание во время выполнения программы, процесса; производить самостоятельно вскрытие и ремонт оборудования; работать со снятыми кожухами устройств компьютерной и оргтехники. </w:t>
      </w:r>
    </w:p>
    <w:p w14:paraId="060521F8"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5. При несчастном случае или внезапном заболевании необходимо в первую очередь отключить питание электрооборудования, сообщить о случившемся экспертам, которые должны принять мероприятия по оказанию первой помощи пострадавшим, вызвать скорую медицинскую помощь, при необходимости отправить пострадавшего в ближайшее лечебное учреждение. В случае возникновения несчастного случая или болезни участника, об этом немедленно уведомляется главный эксперт. Главный эксперт принимает решение о назначении дополнительного времени участнику. </w:t>
      </w:r>
    </w:p>
    <w:p w14:paraId="0DF4CFDC" w14:textId="77777777" w:rsidR="002C7545" w:rsidRPr="00DC374A" w:rsidRDefault="002C7545" w:rsidP="002C7545">
      <w:pPr>
        <w:tabs>
          <w:tab w:val="left" w:pos="1426"/>
        </w:tabs>
        <w:ind w:firstLine="709"/>
        <w:jc w:val="both"/>
        <w:rPr>
          <w:rFonts w:ascii="Times New Roman" w:hAnsi="Times New Roman" w:cs="Times New Roman"/>
          <w:sz w:val="24"/>
          <w:szCs w:val="24"/>
        </w:rPr>
      </w:pPr>
      <w:r w:rsidRPr="00DC374A">
        <w:rPr>
          <w:rFonts w:ascii="Times New Roman" w:hAnsi="Times New Roman" w:cs="Times New Roman"/>
          <w:sz w:val="24"/>
          <w:szCs w:val="24"/>
        </w:rPr>
        <w:t xml:space="preserve">6. На площадке проведения демонстрационного экзамена находится укомплектованная аптечка для оказания первой медицинской помощи, самопомощи в случаях получения травмы. </w:t>
      </w:r>
    </w:p>
    <w:p w14:paraId="03D6D735" w14:textId="77777777" w:rsidR="002C7545" w:rsidRPr="00DC374A" w:rsidRDefault="002C7545" w:rsidP="002C7545">
      <w:pPr>
        <w:tabs>
          <w:tab w:val="left" w:pos="1426"/>
        </w:tabs>
        <w:ind w:firstLine="709"/>
        <w:jc w:val="both"/>
        <w:rPr>
          <w:rFonts w:ascii="Times New Roman" w:eastAsia="Calibri" w:hAnsi="Times New Roman" w:cs="Times New Roman"/>
          <w:color w:val="00B050"/>
          <w:spacing w:val="2"/>
          <w:sz w:val="24"/>
          <w:szCs w:val="24"/>
        </w:rPr>
      </w:pPr>
      <w:r w:rsidRPr="00DC374A">
        <w:rPr>
          <w:rFonts w:ascii="Times New Roman" w:hAnsi="Times New Roman" w:cs="Times New Roman"/>
          <w:sz w:val="24"/>
          <w:szCs w:val="24"/>
        </w:rPr>
        <w:t>7. При обнаружении неисправности в работе оборудования, электрических устройств, находящихся под напряжением (повышенном их нагреве, появления искрения, запаха гари, задымления и т.д.), участнику следует немедленно отключить питание и сообщить о случившемся экспертам. Работу продолжить только после устранения возникшей неисправности.</w:t>
      </w:r>
    </w:p>
    <w:p w14:paraId="39B98E57" w14:textId="77777777" w:rsidR="003D07E9" w:rsidRDefault="003D07E9" w:rsidP="003D07E9">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67CA3577" w14:textId="77777777" w:rsidR="002C7545" w:rsidRPr="00DC374A" w:rsidRDefault="002C7545" w:rsidP="002C7545">
      <w:pPr>
        <w:jc w:val="center"/>
        <w:rPr>
          <w:rFonts w:ascii="Times New Roman" w:hAnsi="Times New Roman" w:cs="Times New Roman"/>
          <w:b/>
          <w:bCs/>
          <w:sz w:val="24"/>
          <w:szCs w:val="24"/>
        </w:rPr>
      </w:pPr>
      <w:r w:rsidRPr="00DC374A">
        <w:rPr>
          <w:rFonts w:ascii="Times New Roman" w:hAnsi="Times New Roman" w:cs="Times New Roman"/>
          <w:b/>
          <w:bCs/>
          <w:sz w:val="24"/>
          <w:szCs w:val="24"/>
        </w:rPr>
        <w:t>ОЦЕНОЧНЫЕ МАТЕРИАЛЫ ДЕМОНСТРАЦИОННОГО ЭКЗАМЕНА</w:t>
      </w:r>
    </w:p>
    <w:p w14:paraId="5371FC5B" w14:textId="77777777" w:rsidR="002C7545" w:rsidRPr="00DC374A" w:rsidRDefault="002C7545" w:rsidP="002C7545">
      <w:pPr>
        <w:jc w:val="center"/>
        <w:rPr>
          <w:rFonts w:ascii="Times New Roman" w:hAnsi="Times New Roman" w:cs="Times New Roman"/>
          <w:b/>
          <w:bCs/>
          <w:sz w:val="24"/>
          <w:szCs w:val="24"/>
        </w:rPr>
      </w:pPr>
      <w:r w:rsidRPr="00DC374A">
        <w:rPr>
          <w:rFonts w:ascii="Times New Roman" w:hAnsi="Times New Roman" w:cs="Times New Roman"/>
          <w:b/>
          <w:bCs/>
          <w:sz w:val="24"/>
          <w:szCs w:val="24"/>
        </w:rPr>
        <w:t>(Комплект оценочной документации)</w:t>
      </w:r>
    </w:p>
    <w:p w14:paraId="56EB1F00" w14:textId="77777777" w:rsidR="002C7545" w:rsidRPr="00DC374A" w:rsidRDefault="002C7545" w:rsidP="002C7545">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2C7545" w:rsidRPr="00DC374A" w14:paraId="123A83E9" w14:textId="77777777" w:rsidTr="005B64BD">
        <w:tc>
          <w:tcPr>
            <w:tcW w:w="4785" w:type="dxa"/>
          </w:tcPr>
          <w:p w14:paraId="15112B14"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 xml:space="preserve">Код и наименование профессии (специальности) среднего профессионального образования </w:t>
            </w:r>
          </w:p>
        </w:tc>
        <w:tc>
          <w:tcPr>
            <w:tcW w:w="4786" w:type="dxa"/>
          </w:tcPr>
          <w:p w14:paraId="4EAE5D34"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08.02.01 Строительство и эксплуатация зданий и сооружений</w:t>
            </w:r>
          </w:p>
        </w:tc>
      </w:tr>
      <w:tr w:rsidR="002C7545" w:rsidRPr="00DC374A" w14:paraId="5C693445" w14:textId="77777777" w:rsidTr="005B64BD">
        <w:tc>
          <w:tcPr>
            <w:tcW w:w="4785" w:type="dxa"/>
          </w:tcPr>
          <w:p w14:paraId="69E34A53"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lastRenderedPageBreak/>
              <w:t>Наименование квалификации (наименование направленности)</w:t>
            </w:r>
          </w:p>
        </w:tc>
        <w:tc>
          <w:tcPr>
            <w:tcW w:w="4786" w:type="dxa"/>
          </w:tcPr>
          <w:p w14:paraId="4FA73355"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Техник</w:t>
            </w:r>
          </w:p>
        </w:tc>
      </w:tr>
    </w:tbl>
    <w:p w14:paraId="4B072697" w14:textId="77777777" w:rsidR="002C7545" w:rsidRPr="00DC374A" w:rsidRDefault="002C7545" w:rsidP="002C7545">
      <w:pPr>
        <w:rPr>
          <w:rFonts w:ascii="Times New Roman" w:eastAsia="Calibri" w:hAnsi="Times New Roman" w:cs="Times New Roman"/>
          <w:sz w:val="24"/>
          <w:szCs w:val="24"/>
        </w:rPr>
      </w:pPr>
    </w:p>
    <w:p w14:paraId="6C603B6E" w14:textId="77777777" w:rsidR="002C7545" w:rsidRPr="00DC374A" w:rsidRDefault="002C7545" w:rsidP="002C7545">
      <w:pPr>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4785"/>
        <w:gridCol w:w="4786"/>
      </w:tblGrid>
      <w:tr w:rsidR="002C7545" w:rsidRPr="00DC374A" w14:paraId="27CF230F" w14:textId="77777777" w:rsidTr="005B64BD">
        <w:tc>
          <w:tcPr>
            <w:tcW w:w="4785" w:type="dxa"/>
          </w:tcPr>
          <w:p w14:paraId="42D4DD3A"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Федеральный государственный образовательный стандарт среднего профессионального образования по профессии (специальности) среднего профессионального образования (ФГОС СПО):</w:t>
            </w:r>
          </w:p>
        </w:tc>
        <w:tc>
          <w:tcPr>
            <w:tcW w:w="4786" w:type="dxa"/>
          </w:tcPr>
          <w:p w14:paraId="7B37D40E"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ФГОС СПО по специальности 08.02.01 Строительство и эксплуатация зданий и сооружений, утвержденный приказом Минобрнауки от 10.01.2018 № 2</w:t>
            </w:r>
          </w:p>
        </w:tc>
      </w:tr>
      <w:tr w:rsidR="002C7545" w:rsidRPr="00DC374A" w14:paraId="060CBDAA" w14:textId="77777777" w:rsidTr="005B64BD">
        <w:trPr>
          <w:trHeight w:val="166"/>
        </w:trPr>
        <w:tc>
          <w:tcPr>
            <w:tcW w:w="4785" w:type="dxa"/>
            <w:vMerge w:val="restart"/>
          </w:tcPr>
          <w:p w14:paraId="5080C799"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Виды аттестации:</w:t>
            </w:r>
          </w:p>
        </w:tc>
        <w:tc>
          <w:tcPr>
            <w:tcW w:w="4786" w:type="dxa"/>
          </w:tcPr>
          <w:p w14:paraId="7776078E"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Государственная итоговая аттестация</w:t>
            </w:r>
          </w:p>
        </w:tc>
      </w:tr>
      <w:tr w:rsidR="002C7545" w:rsidRPr="00DC374A" w14:paraId="79CF3A41" w14:textId="77777777" w:rsidTr="005B64BD">
        <w:trPr>
          <w:trHeight w:val="110"/>
        </w:trPr>
        <w:tc>
          <w:tcPr>
            <w:tcW w:w="4785" w:type="dxa"/>
            <w:vMerge/>
          </w:tcPr>
          <w:p w14:paraId="31D4C59A" w14:textId="77777777" w:rsidR="002C7545" w:rsidRPr="00DC374A" w:rsidRDefault="002C7545" w:rsidP="005B64BD">
            <w:pPr>
              <w:rPr>
                <w:rFonts w:ascii="Times New Roman" w:hAnsi="Times New Roman" w:cs="Times New Roman"/>
                <w:sz w:val="24"/>
                <w:szCs w:val="24"/>
              </w:rPr>
            </w:pPr>
          </w:p>
        </w:tc>
        <w:tc>
          <w:tcPr>
            <w:tcW w:w="4786" w:type="dxa"/>
          </w:tcPr>
          <w:p w14:paraId="4AAD6A2E"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Промежуточная аттестация</w:t>
            </w:r>
          </w:p>
        </w:tc>
      </w:tr>
      <w:tr w:rsidR="002C7545" w:rsidRPr="00DC374A" w14:paraId="5CDA1510" w14:textId="77777777" w:rsidTr="005B64BD">
        <w:trPr>
          <w:trHeight w:val="138"/>
        </w:trPr>
        <w:tc>
          <w:tcPr>
            <w:tcW w:w="4785" w:type="dxa"/>
            <w:vMerge w:val="restart"/>
          </w:tcPr>
          <w:p w14:paraId="1DFABDC3"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Уровни демонстрационного экзамена:</w:t>
            </w:r>
          </w:p>
        </w:tc>
        <w:tc>
          <w:tcPr>
            <w:tcW w:w="4786" w:type="dxa"/>
          </w:tcPr>
          <w:p w14:paraId="374E95EA"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Базовый</w:t>
            </w:r>
          </w:p>
        </w:tc>
      </w:tr>
      <w:tr w:rsidR="002C7545" w:rsidRPr="00DC374A" w14:paraId="053687C8" w14:textId="77777777" w:rsidTr="005B64BD">
        <w:trPr>
          <w:trHeight w:val="138"/>
        </w:trPr>
        <w:tc>
          <w:tcPr>
            <w:tcW w:w="4785" w:type="dxa"/>
            <w:vMerge/>
          </w:tcPr>
          <w:p w14:paraId="3566E599" w14:textId="77777777" w:rsidR="002C7545" w:rsidRPr="00DC374A" w:rsidRDefault="002C7545" w:rsidP="005B64BD">
            <w:pPr>
              <w:rPr>
                <w:rFonts w:ascii="Times New Roman" w:hAnsi="Times New Roman" w:cs="Times New Roman"/>
                <w:sz w:val="24"/>
                <w:szCs w:val="24"/>
              </w:rPr>
            </w:pPr>
          </w:p>
        </w:tc>
        <w:tc>
          <w:tcPr>
            <w:tcW w:w="4786" w:type="dxa"/>
          </w:tcPr>
          <w:p w14:paraId="4782EFCE"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Профильный</w:t>
            </w:r>
          </w:p>
        </w:tc>
      </w:tr>
      <w:tr w:rsidR="002C7545" w:rsidRPr="00DC374A" w14:paraId="1D73D370" w14:textId="77777777" w:rsidTr="005B64BD">
        <w:tc>
          <w:tcPr>
            <w:tcW w:w="4785" w:type="dxa"/>
          </w:tcPr>
          <w:p w14:paraId="1803C43F"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Шифр комплекта оценочной документации:</w:t>
            </w:r>
          </w:p>
        </w:tc>
        <w:tc>
          <w:tcPr>
            <w:tcW w:w="4786" w:type="dxa"/>
          </w:tcPr>
          <w:p w14:paraId="638C6E64" w14:textId="77777777" w:rsidR="002C7545" w:rsidRPr="00DC374A" w:rsidRDefault="002C7545" w:rsidP="005B64BD">
            <w:pPr>
              <w:rPr>
                <w:rFonts w:ascii="Times New Roman" w:eastAsia="Calibri" w:hAnsi="Times New Roman" w:cs="Times New Roman"/>
                <w:sz w:val="24"/>
                <w:szCs w:val="24"/>
              </w:rPr>
            </w:pPr>
            <w:r w:rsidRPr="00DC374A">
              <w:rPr>
                <w:rFonts w:ascii="Times New Roman" w:hAnsi="Times New Roman" w:cs="Times New Roman"/>
                <w:sz w:val="24"/>
                <w:szCs w:val="24"/>
              </w:rPr>
              <w:t>КОД 08.02.01-1-2024</w:t>
            </w:r>
          </w:p>
        </w:tc>
      </w:tr>
    </w:tbl>
    <w:p w14:paraId="50ABBEF9" w14:textId="77777777" w:rsidR="002C7545" w:rsidRDefault="002C7545" w:rsidP="003D07E9">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AA87527" w14:textId="77777777" w:rsidR="002C7545" w:rsidRPr="00DC374A" w:rsidRDefault="002C7545" w:rsidP="002C7545">
      <w:pPr>
        <w:pStyle w:val="a4"/>
        <w:numPr>
          <w:ilvl w:val="0"/>
          <w:numId w:val="51"/>
        </w:numPr>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ПОРЯДОК ОРГАНИЗАЦИИ И ПРОВЕДЕНИЯ ЗАЩИТЫ</w:t>
      </w:r>
    </w:p>
    <w:p w14:paraId="3BA33E3F" w14:textId="77777777" w:rsidR="002C7545" w:rsidRPr="00DC374A" w:rsidRDefault="002C7545" w:rsidP="002C7545">
      <w:pPr>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ДИПЛОМНОЙ РАБОТЫ</w:t>
      </w:r>
    </w:p>
    <w:p w14:paraId="0097D201" w14:textId="77777777" w:rsidR="002C7545" w:rsidRPr="00DC374A" w:rsidRDefault="002C7545" w:rsidP="002C7545">
      <w:pPr>
        <w:rPr>
          <w:rFonts w:ascii="Times New Roman" w:eastAsia="Times New Roman" w:hAnsi="Times New Roman" w:cs="Times New Roman"/>
          <w:b/>
          <w:sz w:val="24"/>
          <w:szCs w:val="24"/>
        </w:rPr>
      </w:pPr>
    </w:p>
    <w:p w14:paraId="5B601F0B" w14:textId="77777777" w:rsidR="002C7545" w:rsidRPr="00DC374A" w:rsidRDefault="002C7545" w:rsidP="002C7545">
      <w:pPr>
        <w:pStyle w:val="a4"/>
        <w:numPr>
          <w:ilvl w:val="1"/>
          <w:numId w:val="51"/>
        </w:numP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Общие положения</w:t>
      </w:r>
    </w:p>
    <w:p w14:paraId="1193C90F" w14:textId="77777777" w:rsidR="002C7545" w:rsidRPr="00DC374A" w:rsidRDefault="002C7545" w:rsidP="002C7545">
      <w:pPr>
        <w:ind w:firstLine="668"/>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Темы дипломных работ определяются образовательной организацией не менее, чем за </w:t>
      </w:r>
      <w:r>
        <w:rPr>
          <w:rFonts w:ascii="Times New Roman" w:eastAsia="Times New Roman" w:hAnsi="Times New Roman" w:cs="Times New Roman"/>
          <w:sz w:val="24"/>
          <w:szCs w:val="24"/>
        </w:rPr>
        <w:t xml:space="preserve">2 </w:t>
      </w:r>
      <w:r w:rsidRPr="00DC374A">
        <w:rPr>
          <w:rFonts w:ascii="Times New Roman" w:eastAsia="Times New Roman" w:hAnsi="Times New Roman" w:cs="Times New Roman"/>
          <w:sz w:val="24"/>
          <w:szCs w:val="24"/>
        </w:rPr>
        <w:t>месяц</w:t>
      </w:r>
      <w:r>
        <w:rPr>
          <w:rFonts w:ascii="Times New Roman" w:eastAsia="Times New Roman" w:hAnsi="Times New Roman" w:cs="Times New Roman"/>
          <w:sz w:val="24"/>
          <w:szCs w:val="24"/>
        </w:rPr>
        <w:t>а</w:t>
      </w:r>
      <w:r w:rsidRPr="00DC374A">
        <w:rPr>
          <w:rFonts w:ascii="Times New Roman" w:eastAsia="Times New Roman" w:hAnsi="Times New Roman" w:cs="Times New Roman"/>
          <w:sz w:val="24"/>
          <w:szCs w:val="24"/>
        </w:rPr>
        <w:t xml:space="preserve"> до государственной итоговой аттестации. Студенту предоставляется право выбора темы дипломной работы, в том числе предложения своей тематики с необходимым обоснованием целесообразности ее разработки для практического применения. При этом тематика дипломной работы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w:t>
      </w:r>
    </w:p>
    <w:p w14:paraId="6D94FE24" w14:textId="77777777" w:rsidR="002C7545" w:rsidRPr="00DC374A" w:rsidRDefault="002C7545" w:rsidP="002C7545">
      <w:pPr>
        <w:ind w:firstLine="668"/>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Для подготовки дипломной работы студенту назначается руководитель и, при необходимости, консультанты.</w:t>
      </w:r>
    </w:p>
    <w:p w14:paraId="07E6A60A" w14:textId="77777777" w:rsidR="002C7545" w:rsidRPr="00DC374A" w:rsidRDefault="002C7545" w:rsidP="002C7545">
      <w:pPr>
        <w:ind w:firstLine="668"/>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Закрепление за студентами тем дипломных работ, назначение руководителей и консультантов осуществляется распорядительным актом образовательной организации не позднее, чем за две недели до выхода на преддипломную практику.</w:t>
      </w:r>
    </w:p>
    <w:p w14:paraId="367C83F5" w14:textId="77777777" w:rsidR="002C7545" w:rsidRPr="00DC374A" w:rsidRDefault="002C7545" w:rsidP="002C7545">
      <w:pPr>
        <w:ind w:firstLine="668"/>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В отдельных случаях допускается выполнение дипломной работы группой обучающихся. При этом индивидуальные задания выдаются каждому обучающемуся.</w:t>
      </w:r>
    </w:p>
    <w:p w14:paraId="61DF1BED" w14:textId="77777777" w:rsidR="002C7545" w:rsidRPr="00DC374A" w:rsidRDefault="002C7545" w:rsidP="002C7545">
      <w:pPr>
        <w:tabs>
          <w:tab w:val="left" w:pos="635"/>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 xml:space="preserve">По утвержденным темам разрабатываются индивидуальные </w:t>
      </w:r>
      <w:proofErr w:type="gramStart"/>
      <w:r w:rsidRPr="00DC374A">
        <w:rPr>
          <w:rFonts w:ascii="Times New Roman" w:eastAsia="Times New Roman" w:hAnsi="Times New Roman" w:cs="Times New Roman"/>
          <w:sz w:val="24"/>
          <w:szCs w:val="24"/>
        </w:rPr>
        <w:t>задания  по</w:t>
      </w:r>
      <w:proofErr w:type="gramEnd"/>
      <w:r w:rsidRPr="00DC374A">
        <w:rPr>
          <w:rFonts w:ascii="Times New Roman" w:eastAsia="Times New Roman" w:hAnsi="Times New Roman" w:cs="Times New Roman"/>
          <w:sz w:val="24"/>
          <w:szCs w:val="24"/>
        </w:rPr>
        <w:t xml:space="preserve"> выполнению дипломной  работы, а также задания для прохождения преддипломной практики  для каждого выпускника. Задания рассматриваются выпускающей методической комиссией, </w:t>
      </w:r>
      <w:proofErr w:type="gramStart"/>
      <w:r w:rsidRPr="00DC374A">
        <w:rPr>
          <w:rFonts w:ascii="Times New Roman" w:eastAsia="Times New Roman" w:hAnsi="Times New Roman" w:cs="Times New Roman"/>
          <w:sz w:val="24"/>
          <w:szCs w:val="24"/>
        </w:rPr>
        <w:t>подписываются  руководителем</w:t>
      </w:r>
      <w:proofErr w:type="gramEnd"/>
      <w:r w:rsidRPr="00DC374A">
        <w:rPr>
          <w:rFonts w:ascii="Times New Roman" w:eastAsia="Times New Roman" w:hAnsi="Times New Roman" w:cs="Times New Roman"/>
          <w:sz w:val="24"/>
          <w:szCs w:val="24"/>
        </w:rPr>
        <w:t xml:space="preserve"> дипломной работы и  утверждаются заместителем руководителя.</w:t>
      </w:r>
    </w:p>
    <w:p w14:paraId="473F4FB4" w14:textId="77777777" w:rsidR="002C7545" w:rsidRPr="00DC374A" w:rsidRDefault="002C7545" w:rsidP="002C7545">
      <w:pPr>
        <w:pStyle w:val="a4"/>
        <w:numPr>
          <w:ilvl w:val="1"/>
          <w:numId w:val="51"/>
        </w:numPr>
        <w:jc w:val="both"/>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Руководство подготовкой и защитой дипломной работы</w:t>
      </w:r>
    </w:p>
    <w:p w14:paraId="62E188DA" w14:textId="77777777" w:rsidR="002C7545" w:rsidRPr="00DC374A" w:rsidRDefault="002C7545" w:rsidP="002C7545">
      <w:pPr>
        <w:tabs>
          <w:tab w:val="left" w:pos="6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Для подготовки дипломной работы выпускнику назначается руководитель и, при необходимости, консультанты по отдельным частям дипломной работы.</w:t>
      </w:r>
    </w:p>
    <w:p w14:paraId="014BF295" w14:textId="77777777" w:rsidR="002C7545" w:rsidRPr="00DC374A" w:rsidRDefault="002C7545" w:rsidP="002C7545">
      <w:pPr>
        <w:tabs>
          <w:tab w:val="left" w:pos="631"/>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Руководитель дипломной работы:</w:t>
      </w:r>
    </w:p>
    <w:p w14:paraId="59A5FA5F"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разрабатывает индивидуальные задания по выполнению дипломной работы</w:t>
      </w:r>
    </w:p>
    <w:p w14:paraId="4F82E9DA"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оказывает помощь выпускнику в разработке плана выполнения дипломной работы;</w:t>
      </w:r>
    </w:p>
    <w:p w14:paraId="6C521F3E"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совместно с выпускником разрабатывает индивидуальный график выполнения дипломной работы;</w:t>
      </w:r>
    </w:p>
    <w:p w14:paraId="25857F91"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консультирует закрепленных за ним выпускников по вопросам содержания и последовательности выполнения дипломной работы;</w:t>
      </w:r>
    </w:p>
    <w:p w14:paraId="0D7BA2D7"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оказывает выпускнику помощь в подборе необходимых источников;</w:t>
      </w:r>
    </w:p>
    <w:p w14:paraId="5B22B851"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осуществляет контроль за ходом выполнения дипломной работы в соответствии с установленным графиком в </w:t>
      </w:r>
      <w:proofErr w:type="gramStart"/>
      <w:r w:rsidRPr="00DC374A">
        <w:rPr>
          <w:rFonts w:ascii="Times New Roman" w:eastAsia="Times New Roman" w:hAnsi="Times New Roman" w:cs="Times New Roman"/>
          <w:sz w:val="24"/>
          <w:szCs w:val="24"/>
        </w:rPr>
        <w:t>форме  регулярного</w:t>
      </w:r>
      <w:proofErr w:type="gramEnd"/>
      <w:r w:rsidRPr="00DC374A">
        <w:rPr>
          <w:rFonts w:ascii="Times New Roman" w:eastAsia="Times New Roman" w:hAnsi="Times New Roman" w:cs="Times New Roman"/>
          <w:sz w:val="24"/>
          <w:szCs w:val="24"/>
        </w:rPr>
        <w:t xml:space="preserve"> обсуждения с обучающимся хода работ;</w:t>
      </w:r>
    </w:p>
    <w:p w14:paraId="5E05EDB1"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lastRenderedPageBreak/>
        <w:t>оказывает помощь выпускнику в подготовке презентации и выступления на защите дипломной работы;</w:t>
      </w:r>
    </w:p>
    <w:p w14:paraId="247C7937" w14:textId="77777777" w:rsidR="002C7545" w:rsidRPr="00DC374A" w:rsidRDefault="002C7545" w:rsidP="002C7545">
      <w:pPr>
        <w:numPr>
          <w:ilvl w:val="0"/>
          <w:numId w:val="35"/>
        </w:numPr>
        <w:tabs>
          <w:tab w:val="left" w:pos="235"/>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подготавливает отзыв на дипломную работу.</w:t>
      </w:r>
    </w:p>
    <w:p w14:paraId="56430B9F" w14:textId="77777777" w:rsidR="002C7545" w:rsidRPr="00DC374A" w:rsidRDefault="002C7545" w:rsidP="002C7545">
      <w:pPr>
        <w:numPr>
          <w:ilvl w:val="0"/>
          <w:numId w:val="35"/>
        </w:numPr>
        <w:tabs>
          <w:tab w:val="left" w:pos="631"/>
        </w:tabs>
        <w:ind w:hanging="720"/>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 завершении выпускником написания дипломного проекта руководитель подписывает ее и вместе с заданием и письменным отзывом передает в учебную часть за два дня до защиты.</w:t>
      </w:r>
    </w:p>
    <w:p w14:paraId="6521A807" w14:textId="77777777" w:rsidR="002C7545" w:rsidRPr="00DC374A" w:rsidRDefault="002C7545" w:rsidP="002C7545">
      <w:pPr>
        <w:numPr>
          <w:ilvl w:val="0"/>
          <w:numId w:val="35"/>
        </w:numPr>
        <w:tabs>
          <w:tab w:val="left" w:pos="631"/>
        </w:tabs>
        <w:ind w:hanging="720"/>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По завершении обучающимся подготовки дипломного проекта руководитель проверяет качество работы, подписывает ее и вместе с заданием и своим письменным отзывом передает заместителю руководителя по направлению деятельности.</w:t>
      </w:r>
    </w:p>
    <w:p w14:paraId="57380981" w14:textId="77777777" w:rsidR="002C7545" w:rsidRPr="00DC374A" w:rsidRDefault="002C7545" w:rsidP="002C7545">
      <w:pPr>
        <w:tabs>
          <w:tab w:val="left" w:pos="631"/>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 xml:space="preserve"> В отзыве руководителя дипломного проекта указываются характерные особенности работы, ее достоинства и недостатки, а также отношение обучающегося к выполнению дипломной работы, проявленные (не проявленные) им способности, оцениваются уровень освоения общих и профессиональных компетенций, знания, умения обучающегося, продемонстрированные им при выполнении дипломного проекта , а также степень самостоятельности обучающегося и его личный вклад в раскрытие проблем и разработку предложений по их решению. Заканчивается отзыв выводом о возможности (невозможности) допуска дипломной работы   к защите.</w:t>
      </w:r>
    </w:p>
    <w:p w14:paraId="1BD18876" w14:textId="77777777" w:rsidR="002C7545" w:rsidRPr="00DC374A" w:rsidRDefault="002C7545" w:rsidP="002C7545">
      <w:pPr>
        <w:tabs>
          <w:tab w:val="left" w:pos="631"/>
        </w:tabs>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ab/>
        <w:t>Консультант части дипломной работы:</w:t>
      </w:r>
    </w:p>
    <w:p w14:paraId="506CCE3D" w14:textId="77777777" w:rsidR="002C7545" w:rsidRPr="00DC374A" w:rsidRDefault="002C7545" w:rsidP="002C7545">
      <w:pPr>
        <w:numPr>
          <w:ilvl w:val="0"/>
          <w:numId w:val="36"/>
        </w:numPr>
        <w:tabs>
          <w:tab w:val="left" w:pos="631"/>
        </w:tabs>
        <w:ind w:hanging="360"/>
        <w:rPr>
          <w:rFonts w:ascii="Times New Roman" w:eastAsia="Times New Roman" w:hAnsi="Times New Roman" w:cs="Times New Roman"/>
          <w:sz w:val="24"/>
          <w:szCs w:val="24"/>
          <w:shd w:val="clear" w:color="auto" w:fill="FFFFFF"/>
        </w:rPr>
      </w:pPr>
      <w:proofErr w:type="gramStart"/>
      <w:r w:rsidRPr="00DC374A">
        <w:rPr>
          <w:rFonts w:ascii="Times New Roman" w:eastAsia="Times New Roman" w:hAnsi="Times New Roman" w:cs="Times New Roman"/>
          <w:sz w:val="24"/>
          <w:szCs w:val="24"/>
          <w:shd w:val="clear" w:color="auto" w:fill="FFFFFF"/>
        </w:rPr>
        <w:t>разрабатывает  индивидуальный</w:t>
      </w:r>
      <w:proofErr w:type="gramEnd"/>
      <w:r w:rsidRPr="00DC374A">
        <w:rPr>
          <w:rFonts w:ascii="Times New Roman" w:eastAsia="Times New Roman" w:hAnsi="Times New Roman" w:cs="Times New Roman"/>
          <w:sz w:val="24"/>
          <w:szCs w:val="24"/>
          <w:shd w:val="clear" w:color="auto" w:fill="FFFFFF"/>
        </w:rPr>
        <w:t xml:space="preserve"> план подготовки и выполнения дипломной работы в части содержания консультируемого вопроса;</w:t>
      </w:r>
    </w:p>
    <w:p w14:paraId="7930DCEA" w14:textId="77777777" w:rsidR="002C7545" w:rsidRPr="00DC374A" w:rsidRDefault="002C7545" w:rsidP="002C7545">
      <w:pPr>
        <w:numPr>
          <w:ilvl w:val="0"/>
          <w:numId w:val="36"/>
        </w:numPr>
        <w:tabs>
          <w:tab w:val="left" w:pos="631"/>
        </w:tabs>
        <w:ind w:hanging="360"/>
        <w:rPr>
          <w:rFonts w:ascii="Times New Roman" w:eastAsia="Times New Roman" w:hAnsi="Times New Roman" w:cs="Times New Roman"/>
          <w:sz w:val="24"/>
          <w:szCs w:val="24"/>
          <w:shd w:val="clear" w:color="auto" w:fill="FFFFFF"/>
        </w:rPr>
      </w:pPr>
      <w:proofErr w:type="gramStart"/>
      <w:r w:rsidRPr="00DC374A">
        <w:rPr>
          <w:rFonts w:ascii="Times New Roman" w:eastAsia="Times New Roman" w:hAnsi="Times New Roman" w:cs="Times New Roman"/>
          <w:sz w:val="24"/>
          <w:szCs w:val="24"/>
          <w:shd w:val="clear" w:color="auto" w:fill="FFFFFF"/>
        </w:rPr>
        <w:t>оказывает  помощь</w:t>
      </w:r>
      <w:proofErr w:type="gramEnd"/>
      <w:r w:rsidRPr="00DC374A">
        <w:rPr>
          <w:rFonts w:ascii="Times New Roman" w:eastAsia="Times New Roman" w:hAnsi="Times New Roman" w:cs="Times New Roman"/>
          <w:sz w:val="24"/>
          <w:szCs w:val="24"/>
          <w:shd w:val="clear" w:color="auto" w:fill="FFFFFF"/>
        </w:rPr>
        <w:t xml:space="preserve"> обучающемуся в подборе необходимой литературы в части содержания консультируемого вопроса;</w:t>
      </w:r>
    </w:p>
    <w:p w14:paraId="6297E648" w14:textId="77777777" w:rsidR="002C7545" w:rsidRPr="00DC374A" w:rsidRDefault="002C7545" w:rsidP="002C7545">
      <w:pPr>
        <w:numPr>
          <w:ilvl w:val="0"/>
          <w:numId w:val="36"/>
        </w:numPr>
        <w:tabs>
          <w:tab w:val="left" w:pos="631"/>
        </w:tabs>
        <w:ind w:hanging="360"/>
        <w:rPr>
          <w:rFonts w:ascii="Times New Roman" w:eastAsia="Times New Roman" w:hAnsi="Times New Roman" w:cs="Times New Roman"/>
          <w:sz w:val="24"/>
          <w:szCs w:val="24"/>
          <w:shd w:val="clear" w:color="auto" w:fill="FFFFFF"/>
        </w:rPr>
      </w:pPr>
      <w:proofErr w:type="gramStart"/>
      <w:r w:rsidRPr="00DC374A">
        <w:rPr>
          <w:rFonts w:ascii="Times New Roman" w:eastAsia="Times New Roman" w:hAnsi="Times New Roman" w:cs="Times New Roman"/>
          <w:sz w:val="24"/>
          <w:szCs w:val="24"/>
          <w:shd w:val="clear" w:color="auto" w:fill="FFFFFF"/>
        </w:rPr>
        <w:t>контролирует  ход</w:t>
      </w:r>
      <w:proofErr w:type="gramEnd"/>
      <w:r w:rsidRPr="00DC374A">
        <w:rPr>
          <w:rFonts w:ascii="Times New Roman" w:eastAsia="Times New Roman" w:hAnsi="Times New Roman" w:cs="Times New Roman"/>
          <w:sz w:val="24"/>
          <w:szCs w:val="24"/>
          <w:shd w:val="clear" w:color="auto" w:fill="FFFFFF"/>
        </w:rPr>
        <w:t xml:space="preserve"> выполнения дипломной работы в части содержания консультируемого вопроса.</w:t>
      </w:r>
    </w:p>
    <w:p w14:paraId="786A39EF" w14:textId="77777777" w:rsidR="002C7545" w:rsidRPr="00DC374A" w:rsidRDefault="002C7545" w:rsidP="002C7545">
      <w:pPr>
        <w:numPr>
          <w:ilvl w:val="0"/>
          <w:numId w:val="36"/>
        </w:numPr>
        <w:tabs>
          <w:tab w:val="left" w:pos="631"/>
        </w:tabs>
        <w:ind w:hanging="720"/>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Часы консультирования входят в общие часы руководства дипломной работы </w:t>
      </w:r>
      <w:proofErr w:type="gramStart"/>
      <w:r w:rsidRPr="00DC374A">
        <w:rPr>
          <w:rFonts w:ascii="Times New Roman" w:eastAsia="Times New Roman" w:hAnsi="Times New Roman" w:cs="Times New Roman"/>
          <w:sz w:val="24"/>
          <w:szCs w:val="24"/>
        </w:rPr>
        <w:t>и  определяются</w:t>
      </w:r>
      <w:proofErr w:type="gramEnd"/>
      <w:r w:rsidRPr="00DC374A">
        <w:rPr>
          <w:rFonts w:ascii="Times New Roman" w:eastAsia="Times New Roman" w:hAnsi="Times New Roman" w:cs="Times New Roman"/>
          <w:sz w:val="24"/>
          <w:szCs w:val="24"/>
        </w:rPr>
        <w:t xml:space="preserve"> локальными актами образовательной организации самостоятельно</w:t>
      </w:r>
    </w:p>
    <w:p w14:paraId="1E3D879A" w14:textId="77777777" w:rsidR="002C7545" w:rsidRPr="00DC374A" w:rsidRDefault="002C7545" w:rsidP="002C7545">
      <w:pPr>
        <w:numPr>
          <w:ilvl w:val="0"/>
          <w:numId w:val="36"/>
        </w:numPr>
        <w:tabs>
          <w:tab w:val="left" w:pos="631"/>
        </w:tabs>
        <w:ind w:hanging="720"/>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Рецензирование выпускных квалификационных работ</w:t>
      </w:r>
    </w:p>
    <w:p w14:paraId="3987E980" w14:textId="77777777" w:rsidR="002C7545" w:rsidRPr="00DC374A" w:rsidRDefault="002C7545" w:rsidP="002C7545">
      <w:pPr>
        <w:tabs>
          <w:tab w:val="left" w:pos="631"/>
        </w:tabs>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Дипломный проект подлежат обязательному рецензированию.</w:t>
      </w:r>
    </w:p>
    <w:p w14:paraId="2E15A313"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Внешнее рецензирование дипломного проекта проводится с целью обеспечения объективности оценки труда выпускника. Выполненные дипломные </w:t>
      </w:r>
      <w:proofErr w:type="gramStart"/>
      <w:r w:rsidRPr="00DC374A">
        <w:rPr>
          <w:rFonts w:ascii="Times New Roman" w:eastAsia="Times New Roman" w:hAnsi="Times New Roman" w:cs="Times New Roman"/>
          <w:sz w:val="24"/>
          <w:szCs w:val="24"/>
        </w:rPr>
        <w:t>работы  рецензируются</w:t>
      </w:r>
      <w:proofErr w:type="gramEnd"/>
      <w:r w:rsidRPr="00DC374A">
        <w:rPr>
          <w:rFonts w:ascii="Times New Roman" w:eastAsia="Times New Roman" w:hAnsi="Times New Roman" w:cs="Times New Roman"/>
          <w:sz w:val="24"/>
          <w:szCs w:val="24"/>
        </w:rPr>
        <w:t xml:space="preserve"> специалистами по тематике дипломного проекта из государственных органов власти, сферы труда и образования, научно-исследовательских институтов и др., хорошо владеющих вопросами, связанными с тематикой дипломной работы.</w:t>
      </w:r>
    </w:p>
    <w:p w14:paraId="0F1DE600"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Рецензенты дипломного проекта определяются не позднее, чем за месяц до защиты.</w:t>
      </w:r>
    </w:p>
    <w:p w14:paraId="090D362A"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Рецензия должна включать:</w:t>
      </w:r>
    </w:p>
    <w:p w14:paraId="5AE3AA85" w14:textId="77777777" w:rsidR="002C7545" w:rsidRPr="00DC374A" w:rsidRDefault="002C7545" w:rsidP="002C7545">
      <w:pPr>
        <w:numPr>
          <w:ilvl w:val="0"/>
          <w:numId w:val="37"/>
        </w:numPr>
        <w:tabs>
          <w:tab w:val="left" w:pos="631"/>
        </w:tabs>
        <w:ind w:hanging="360"/>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заключение о соответствии дипломной работы заявленной теме и заданию на нее;</w:t>
      </w:r>
    </w:p>
    <w:p w14:paraId="6B11922C" w14:textId="77777777" w:rsidR="002C7545" w:rsidRPr="00DC374A" w:rsidRDefault="002C7545" w:rsidP="002C7545">
      <w:pPr>
        <w:numPr>
          <w:ilvl w:val="0"/>
          <w:numId w:val="37"/>
        </w:numPr>
        <w:tabs>
          <w:tab w:val="left" w:pos="631"/>
        </w:tabs>
        <w:ind w:hanging="360"/>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оценку качества выполнения каждого раздела дипломной работы;</w:t>
      </w:r>
    </w:p>
    <w:p w14:paraId="1C21845E" w14:textId="77777777" w:rsidR="002C7545" w:rsidRPr="00DC374A" w:rsidRDefault="002C7545" w:rsidP="002C7545">
      <w:pPr>
        <w:numPr>
          <w:ilvl w:val="0"/>
          <w:numId w:val="37"/>
        </w:numPr>
        <w:tabs>
          <w:tab w:val="left" w:pos="631"/>
        </w:tabs>
        <w:ind w:hanging="360"/>
        <w:jc w:val="both"/>
        <w:rPr>
          <w:rFonts w:ascii="Times New Roman" w:eastAsia="Times New Roman" w:hAnsi="Times New Roman" w:cs="Times New Roman"/>
          <w:sz w:val="24"/>
          <w:szCs w:val="24"/>
          <w:shd w:val="clear" w:color="auto" w:fill="FFFFFF"/>
        </w:rPr>
      </w:pPr>
      <w:r w:rsidRPr="00DC374A">
        <w:rPr>
          <w:rFonts w:ascii="Times New Roman" w:eastAsia="Times New Roman" w:hAnsi="Times New Roman" w:cs="Times New Roman"/>
          <w:sz w:val="24"/>
          <w:szCs w:val="24"/>
          <w:shd w:val="clear" w:color="auto" w:fill="FFFFFF"/>
        </w:rPr>
        <w:t>оценку степени разработки поставленных вопросов и практической значимости работы;</w:t>
      </w:r>
    </w:p>
    <w:p w14:paraId="4CDFD0A8" w14:textId="77777777" w:rsidR="002C7545" w:rsidRPr="00DC374A" w:rsidRDefault="002C7545" w:rsidP="002C7545">
      <w:pPr>
        <w:numPr>
          <w:ilvl w:val="0"/>
          <w:numId w:val="37"/>
        </w:numPr>
        <w:tabs>
          <w:tab w:val="left" w:pos="631"/>
        </w:tabs>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общую оценку качества выполнения работы, отражающую уровень продемонстрированных профессиональных и общих компетенций.</w:t>
      </w:r>
    </w:p>
    <w:p w14:paraId="415493F3" w14:textId="77777777" w:rsidR="002C7545" w:rsidRPr="00DC374A" w:rsidRDefault="002C7545" w:rsidP="002C7545">
      <w:pPr>
        <w:numPr>
          <w:ilvl w:val="0"/>
          <w:numId w:val="37"/>
        </w:numPr>
        <w:tabs>
          <w:tab w:val="left" w:pos="631"/>
        </w:tabs>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содержание рецензии доводится до сведения обучающегося не позднее, чем за день до защиты работы.</w:t>
      </w:r>
    </w:p>
    <w:p w14:paraId="64BC9FBA"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Внесение изменений в дипломный проект после получения рецензии не допускается.</w:t>
      </w:r>
    </w:p>
    <w:p w14:paraId="3348833B"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Образовательная организация после ознакомления с отзывом руководителя и рецензией решает вопрос о допуске обучающегося к защите и передает дипломную работу в ГЭК. Процедура передачи определяется локальным нормативным актом образовательной организации.</w:t>
      </w:r>
    </w:p>
    <w:p w14:paraId="7FDF2E0B" w14:textId="77777777" w:rsidR="002C7545" w:rsidRPr="00DC374A" w:rsidRDefault="002C7545" w:rsidP="002C7545">
      <w:pPr>
        <w:tabs>
          <w:tab w:val="left" w:pos="631"/>
        </w:tabs>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4.3. Процедура защиты дипломной работы</w:t>
      </w:r>
    </w:p>
    <w:p w14:paraId="2FF6645E"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К защите дипломной работы допускаются лица, завершившие полный курс обучения по основной профессиональной образовательной программе по специальности 08.02.01 Строительство и эксплуатация зданий и сооружений и успешно прошедшие все предшествующие аттестационные испытания, предусмотренные учебным планом.</w:t>
      </w:r>
    </w:p>
    <w:p w14:paraId="1A75341B"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lastRenderedPageBreak/>
        <w:tab/>
      </w:r>
      <w:r>
        <w:rPr>
          <w:rFonts w:ascii="Times New Roman" w:eastAsia="Times New Roman" w:hAnsi="Times New Roman" w:cs="Times New Roman"/>
          <w:sz w:val="24"/>
          <w:szCs w:val="24"/>
        </w:rPr>
        <w:t>Д</w:t>
      </w:r>
      <w:r w:rsidRPr="00DC374A">
        <w:rPr>
          <w:rFonts w:ascii="Times New Roman" w:eastAsia="Times New Roman" w:hAnsi="Times New Roman" w:cs="Times New Roman"/>
          <w:sz w:val="24"/>
          <w:szCs w:val="24"/>
        </w:rPr>
        <w:t>опуск</w:t>
      </w:r>
      <w:r>
        <w:rPr>
          <w:rFonts w:ascii="Times New Roman" w:eastAsia="Times New Roman" w:hAnsi="Times New Roman" w:cs="Times New Roman"/>
          <w:sz w:val="24"/>
          <w:szCs w:val="24"/>
        </w:rPr>
        <w:t xml:space="preserve"> </w:t>
      </w:r>
      <w:r w:rsidRPr="00DC374A">
        <w:rPr>
          <w:rFonts w:ascii="Times New Roman" w:eastAsia="Times New Roman" w:hAnsi="Times New Roman" w:cs="Times New Roman"/>
          <w:sz w:val="24"/>
          <w:szCs w:val="24"/>
        </w:rPr>
        <w:t>к защите определяется заместителем руководителя по направлению деятельности и оформляется приказом руководителя образовательной организации.</w:t>
      </w:r>
    </w:p>
    <w:p w14:paraId="1D5CAE00"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Образовательная организация имеет право проводить предварительную защиту дипломного проекта.</w:t>
      </w:r>
    </w:p>
    <w:p w14:paraId="078C06B4"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Защита производится на открытом заседании ГЭК с участием не менее двух третей ее состава. Решения ГЭК принимаются на закрытых заседаниях простым большинством голосов членов комиссии, участвующих в заседании, при обязательном присутствии председателя комиссии ГЭК или его заместителя. При равном числе голосов голос председательствующего на заседании ГЭК является решающим.</w:t>
      </w:r>
    </w:p>
    <w:p w14:paraId="21E9CC8F"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Решение ГЭК оформляется протоколом, который подписывается председателем ГЭК (в случае отсутствия председателя — его заместителем) и секретарем ГЭК и хранится в архиве образовательной организации. В протоколе записываются: итоговая оценка дипломного проекта, присуждение квалификации и особые мнения членов комиссии.</w:t>
      </w:r>
    </w:p>
    <w:p w14:paraId="21594106"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На защиту ВКР отводится до одного академического часа на одного обучающегося. Процедура защиты устанавливается председателем ГЭК по согласованию с членами ГЭК и, как правило, включает доклад обучающегося (не более 10-15 минут), чтение отзыва и рецензии, вопросы членов комиссии, ответы обучающегося. Может быть предусмотрено выступление руководителя ВКР, а также рецензента, если он присутствует на заседании ГЭК.</w:t>
      </w:r>
    </w:p>
    <w:p w14:paraId="78204A0F"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Во время доклада обучающийся использует подготовленный наглядный материал, иллюстрирующий основные положения дипломной работы, в том числе с применением информационно-коммуникационных технологий.</w:t>
      </w:r>
    </w:p>
    <w:p w14:paraId="09C61B36"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При определении оценки по защите дипломной работы учитываются: качество устного доклада выпускника, свободное владение материалом дипломной работы, глубина и точность ответов на вопросы, отзыв руководителя и рецензия.</w:t>
      </w:r>
    </w:p>
    <w:p w14:paraId="100EA08A"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 xml:space="preserve"> Результаты защиты дипломной работы обсуждаются на закрытом заседании ГЭК и оцениваются простым большинством голосов членов ГЭК, участвующих в заседании, при обязательном присутствии председателя комиссии или его заместителя. При равном числе голосов мнение председателя является решающим.</w:t>
      </w:r>
    </w:p>
    <w:p w14:paraId="1C319145"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Обучающиеся, не прошедшие ГИА или получившие на ГИА неудовлетворительные результаты, проходят ГИА не ранее чем через шесть месяцев после прохождения ГИА впервые.</w:t>
      </w:r>
    </w:p>
    <w:p w14:paraId="349ED451"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Для прохождения ГИА лицо, не прошедшее ГИА по неуважительной причине или получившее на ГИА неудовлетворительную оценку, восстанавливается в образовательной организации на период времени, установленный образовательной организацией самостоятельно, но не менее предусмотренного календарным учебным графиком для прохождения ГИА соответствующей образовательной программы СПО.</w:t>
      </w:r>
    </w:p>
    <w:p w14:paraId="4C43EF82"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Повторное прохождение ГИА для одного лица назначается образовательной организацией не более двух раз.</w:t>
      </w:r>
    </w:p>
    <w:p w14:paraId="65481E06" w14:textId="77777777" w:rsidR="002C7545"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Результаты защиты дипломного проекта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протокола заседания ГЭК.</w:t>
      </w:r>
    </w:p>
    <w:p w14:paraId="1AB4B72E" w14:textId="77777777" w:rsidR="002C7545" w:rsidRPr="00DC374A" w:rsidRDefault="002C7545" w:rsidP="002C7545">
      <w:pPr>
        <w:tabs>
          <w:tab w:val="left" w:pos="631"/>
        </w:tabs>
        <w:jc w:val="both"/>
        <w:rPr>
          <w:rFonts w:ascii="Times New Roman" w:eastAsia="Times New Roman" w:hAnsi="Times New Roman" w:cs="Times New Roman"/>
          <w:sz w:val="24"/>
          <w:szCs w:val="24"/>
        </w:rPr>
      </w:pPr>
    </w:p>
    <w:p w14:paraId="21E421E0" w14:textId="77777777" w:rsidR="002C7545" w:rsidRPr="00DC374A" w:rsidRDefault="002C7545" w:rsidP="002C7545">
      <w:pPr>
        <w:tabs>
          <w:tab w:val="left" w:pos="631"/>
        </w:tabs>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4.</w:t>
      </w:r>
      <w:proofErr w:type="gramStart"/>
      <w:r w:rsidRPr="00DC374A">
        <w:rPr>
          <w:rFonts w:ascii="Times New Roman" w:eastAsia="Times New Roman" w:hAnsi="Times New Roman" w:cs="Times New Roman"/>
          <w:b/>
          <w:sz w:val="24"/>
          <w:szCs w:val="24"/>
        </w:rPr>
        <w:t>4.Примерная</w:t>
      </w:r>
      <w:proofErr w:type="gramEnd"/>
      <w:r w:rsidRPr="00DC374A">
        <w:rPr>
          <w:rFonts w:ascii="Times New Roman" w:eastAsia="Times New Roman" w:hAnsi="Times New Roman" w:cs="Times New Roman"/>
          <w:b/>
          <w:sz w:val="24"/>
          <w:szCs w:val="24"/>
        </w:rPr>
        <w:t xml:space="preserve"> тематика дипломных работ по специальности 08.02.01 Строительство и эксплуатация зданий и сооружений</w:t>
      </w:r>
    </w:p>
    <w:p w14:paraId="47F450C3"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 xml:space="preserve">Тема дипломной работы должна соответствовать основной профессиональной образовательной программе специальности, должна быть увязана с видами будущей профессиональной деятельности. </w:t>
      </w:r>
    </w:p>
    <w:p w14:paraId="02CB2023"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Тема дипломной работы может быть предложена предприятием, где студент проходил практику и чаще всего отражает потребность предприятия (реконструкция или реставрация здания, сооружения или отдельного помещения).</w:t>
      </w:r>
    </w:p>
    <w:p w14:paraId="459C8348" w14:textId="77777777" w:rsidR="002C7545" w:rsidRPr="00DC374A" w:rsidRDefault="002C7545" w:rsidP="002C7545">
      <w:pPr>
        <w:tabs>
          <w:tab w:val="left" w:pos="631"/>
        </w:tabs>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ab/>
        <w:t xml:space="preserve">Тематикой дипломных работ по специальности 08.02.01 Строительство и эксплуатация зданий и сооружений» является разработка проекта на строительство или реконструкцию </w:t>
      </w:r>
      <w:r w:rsidRPr="00DC374A">
        <w:rPr>
          <w:rFonts w:ascii="Times New Roman" w:eastAsia="Times New Roman" w:hAnsi="Times New Roman" w:cs="Times New Roman"/>
          <w:sz w:val="24"/>
          <w:szCs w:val="24"/>
        </w:rPr>
        <w:lastRenderedPageBreak/>
        <w:t xml:space="preserve">объектов капитального </w:t>
      </w:r>
      <w:proofErr w:type="gramStart"/>
      <w:r w:rsidRPr="00DC374A">
        <w:rPr>
          <w:rFonts w:ascii="Times New Roman" w:eastAsia="Times New Roman" w:hAnsi="Times New Roman" w:cs="Times New Roman"/>
          <w:sz w:val="24"/>
          <w:szCs w:val="24"/>
        </w:rPr>
        <w:t>строительства  производственного</w:t>
      </w:r>
      <w:proofErr w:type="gramEnd"/>
      <w:r w:rsidRPr="00DC374A">
        <w:rPr>
          <w:rFonts w:ascii="Times New Roman" w:eastAsia="Times New Roman" w:hAnsi="Times New Roman" w:cs="Times New Roman"/>
          <w:sz w:val="24"/>
          <w:szCs w:val="24"/>
        </w:rPr>
        <w:t xml:space="preserve"> и непроизводственного. Темой реального дипломного </w:t>
      </w:r>
      <w:proofErr w:type="gramStart"/>
      <w:r w:rsidRPr="00DC374A">
        <w:rPr>
          <w:rFonts w:ascii="Times New Roman" w:eastAsia="Times New Roman" w:hAnsi="Times New Roman" w:cs="Times New Roman"/>
          <w:sz w:val="24"/>
          <w:szCs w:val="24"/>
        </w:rPr>
        <w:t>проекта  может</w:t>
      </w:r>
      <w:proofErr w:type="gramEnd"/>
      <w:r w:rsidRPr="00DC374A">
        <w:rPr>
          <w:rFonts w:ascii="Times New Roman" w:eastAsia="Times New Roman" w:hAnsi="Times New Roman" w:cs="Times New Roman"/>
          <w:sz w:val="24"/>
          <w:szCs w:val="24"/>
        </w:rPr>
        <w:t xml:space="preserve"> быть разработка проекта на ремонтно-реконструкционные работы здания производственного или непроизводственного назначения, или отдельного помещения с разработкой сметной документации на эти виды работ, в том числе  объектом строительства или реконструкции может быть складское хозяйство или помещение.</w:t>
      </w:r>
    </w:p>
    <w:p w14:paraId="20652D37" w14:textId="77777777" w:rsidR="002C7545" w:rsidRPr="00DC374A" w:rsidRDefault="002C7545" w:rsidP="002C7545">
      <w:pPr>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4.</w:t>
      </w:r>
      <w:proofErr w:type="gramStart"/>
      <w:r w:rsidRPr="00DC374A">
        <w:rPr>
          <w:rFonts w:ascii="Times New Roman" w:eastAsia="Times New Roman" w:hAnsi="Times New Roman" w:cs="Times New Roman"/>
          <w:b/>
          <w:sz w:val="24"/>
          <w:szCs w:val="24"/>
        </w:rPr>
        <w:t>5.Структура</w:t>
      </w:r>
      <w:proofErr w:type="gramEnd"/>
      <w:r w:rsidRPr="00DC374A">
        <w:rPr>
          <w:rFonts w:ascii="Times New Roman" w:eastAsia="Times New Roman" w:hAnsi="Times New Roman" w:cs="Times New Roman"/>
          <w:b/>
          <w:sz w:val="24"/>
          <w:szCs w:val="24"/>
        </w:rPr>
        <w:t xml:space="preserve"> и содержание дипломной работы</w:t>
      </w:r>
    </w:p>
    <w:p w14:paraId="6484491B" w14:textId="77777777" w:rsidR="002C7545" w:rsidRPr="00DC374A" w:rsidRDefault="002C7545" w:rsidP="002C7545">
      <w:pPr>
        <w:ind w:firstLine="708"/>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Структура дипломной </w:t>
      </w:r>
      <w:r w:rsidRPr="00DC374A">
        <w:rPr>
          <w:rFonts w:ascii="Times New Roman" w:eastAsia="Calibri" w:hAnsi="Times New Roman" w:cs="Times New Roman"/>
          <w:sz w:val="24"/>
          <w:szCs w:val="24"/>
        </w:rPr>
        <w:t>работы</w:t>
      </w:r>
    </w:p>
    <w:p w14:paraId="41F57E81"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В состав дипломной </w:t>
      </w:r>
      <w:r w:rsidRPr="00DC374A">
        <w:rPr>
          <w:rFonts w:ascii="Times New Roman" w:eastAsia="Calibri" w:hAnsi="Times New Roman" w:cs="Times New Roman"/>
          <w:sz w:val="24"/>
          <w:szCs w:val="24"/>
        </w:rPr>
        <w:t>работы</w:t>
      </w:r>
      <w:r w:rsidRPr="00DC374A">
        <w:rPr>
          <w:rFonts w:ascii="Times New Roman" w:eastAsia="Times New Roman" w:hAnsi="Times New Roman" w:cs="Times New Roman"/>
          <w:sz w:val="24"/>
          <w:szCs w:val="24"/>
        </w:rPr>
        <w:t xml:space="preserve"> входят графическая часть и пояснительная записка.</w:t>
      </w:r>
    </w:p>
    <w:p w14:paraId="0202F1B6"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Реальное дипломное проектирование, выполняемое группой студентов (на производство ремонтно-реконструкционных работ), может иметь одну графическую часть и одну пояснительную записку.</w:t>
      </w:r>
    </w:p>
    <w:p w14:paraId="45FF743C"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Графическая часть должна быть в объёме не менее 5 листов.</w:t>
      </w:r>
    </w:p>
    <w:p w14:paraId="741B0693"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Графическая часть должна представлять следующие разделы:</w:t>
      </w:r>
    </w:p>
    <w:p w14:paraId="4BD83202"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архитектурно-</w:t>
      </w:r>
      <w:proofErr w:type="gramStart"/>
      <w:r w:rsidRPr="00DC374A">
        <w:rPr>
          <w:rFonts w:ascii="Times New Roman" w:eastAsia="Times New Roman" w:hAnsi="Times New Roman" w:cs="Times New Roman"/>
          <w:sz w:val="24"/>
          <w:szCs w:val="24"/>
        </w:rPr>
        <w:t>конструктивная  часть</w:t>
      </w:r>
      <w:proofErr w:type="gramEnd"/>
      <w:r w:rsidRPr="00DC374A">
        <w:rPr>
          <w:rFonts w:ascii="Times New Roman" w:eastAsia="Times New Roman" w:hAnsi="Times New Roman" w:cs="Times New Roman"/>
          <w:sz w:val="24"/>
          <w:szCs w:val="24"/>
        </w:rPr>
        <w:t xml:space="preserve"> (1 – 2листа формата А1, А2);</w:t>
      </w:r>
    </w:p>
    <w:p w14:paraId="40035343"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-расчётно-конструктивная </w:t>
      </w:r>
      <w:proofErr w:type="gramStart"/>
      <w:r w:rsidRPr="00DC374A">
        <w:rPr>
          <w:rFonts w:ascii="Times New Roman" w:eastAsia="Times New Roman" w:hAnsi="Times New Roman" w:cs="Times New Roman"/>
          <w:sz w:val="24"/>
          <w:szCs w:val="24"/>
        </w:rPr>
        <w:t>часть  (</w:t>
      </w:r>
      <w:proofErr w:type="gramEnd"/>
      <w:r w:rsidRPr="00DC374A">
        <w:rPr>
          <w:rFonts w:ascii="Times New Roman" w:eastAsia="Times New Roman" w:hAnsi="Times New Roman" w:cs="Times New Roman"/>
          <w:sz w:val="24"/>
          <w:szCs w:val="24"/>
        </w:rPr>
        <w:t xml:space="preserve"> 1 лист формат А1, А2)</w:t>
      </w:r>
    </w:p>
    <w:p w14:paraId="5A9E17B1"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технологическая карта на производство одного из видов строительных работ (1лист формата А 2);</w:t>
      </w:r>
    </w:p>
    <w:p w14:paraId="7DFFBFC8"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календарный план производства работ или сетевой график производства работ (1лист формата А 2);</w:t>
      </w:r>
    </w:p>
    <w:p w14:paraId="576D5DBB"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w:t>
      </w:r>
      <w:proofErr w:type="spellStart"/>
      <w:proofErr w:type="gramStart"/>
      <w:r w:rsidRPr="00DC374A">
        <w:rPr>
          <w:rFonts w:ascii="Times New Roman" w:eastAsia="Times New Roman" w:hAnsi="Times New Roman" w:cs="Times New Roman"/>
          <w:sz w:val="24"/>
          <w:szCs w:val="24"/>
        </w:rPr>
        <w:t>стройгенплан</w:t>
      </w:r>
      <w:proofErr w:type="spellEnd"/>
      <w:r w:rsidRPr="00DC374A">
        <w:rPr>
          <w:rFonts w:ascii="Times New Roman" w:eastAsia="Times New Roman" w:hAnsi="Times New Roman" w:cs="Times New Roman"/>
          <w:sz w:val="24"/>
          <w:szCs w:val="24"/>
        </w:rPr>
        <w:t xml:space="preserve">  (</w:t>
      </w:r>
      <w:proofErr w:type="gramEnd"/>
      <w:r w:rsidRPr="00DC374A">
        <w:rPr>
          <w:rFonts w:ascii="Times New Roman" w:eastAsia="Times New Roman" w:hAnsi="Times New Roman" w:cs="Times New Roman"/>
          <w:sz w:val="24"/>
          <w:szCs w:val="24"/>
        </w:rPr>
        <w:t>1лист формата А2).</w:t>
      </w:r>
    </w:p>
    <w:p w14:paraId="19B1B55D"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При выполнении реального дипломного проекта (на производство ремонтно-реконструкционных работ) графическая часть должна представлять следующие разделы:</w:t>
      </w:r>
    </w:p>
    <w:p w14:paraId="51876FE0"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архитектурная часть (1лист);</w:t>
      </w:r>
    </w:p>
    <w:p w14:paraId="53DBBBF7"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технологические карты на производство работ (3 – 4листа).</w:t>
      </w:r>
    </w:p>
    <w:p w14:paraId="2FC6D989"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Пояснительная записка выполняется на листах формата А4, объём основного текста записки должен быть 50-70 листов печатного текста.</w:t>
      </w:r>
    </w:p>
    <w:p w14:paraId="7A941856"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Структура пояснительной записки разделов дипломного проекта должна быть следующей:</w:t>
      </w:r>
    </w:p>
    <w:p w14:paraId="1E768498" w14:textId="77777777" w:rsidR="002C7545" w:rsidRPr="00DC374A" w:rsidRDefault="002C7545" w:rsidP="002C7545">
      <w:pPr>
        <w:numPr>
          <w:ilvl w:val="0"/>
          <w:numId w:val="38"/>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Титульный лист </w:t>
      </w:r>
    </w:p>
    <w:p w14:paraId="43C97DAE" w14:textId="77777777" w:rsidR="002C7545" w:rsidRPr="00DC374A" w:rsidRDefault="002C7545" w:rsidP="002C7545">
      <w:pPr>
        <w:numPr>
          <w:ilvl w:val="0"/>
          <w:numId w:val="38"/>
        </w:numPr>
        <w:ind w:hanging="360"/>
        <w:jc w:val="both"/>
        <w:rPr>
          <w:rFonts w:ascii="Times New Roman" w:eastAsia="Times New Roman" w:hAnsi="Times New Roman" w:cs="Times New Roman"/>
          <w:sz w:val="24"/>
          <w:szCs w:val="24"/>
          <w:shd w:val="clear" w:color="auto" w:fill="FFFF00"/>
        </w:rPr>
      </w:pPr>
      <w:r w:rsidRPr="00DC374A">
        <w:rPr>
          <w:rFonts w:ascii="Times New Roman" w:eastAsia="Times New Roman" w:hAnsi="Times New Roman" w:cs="Times New Roman"/>
          <w:sz w:val="24"/>
          <w:szCs w:val="24"/>
          <w:shd w:val="clear" w:color="auto" w:fill="FFFFFF"/>
        </w:rPr>
        <w:t>Задание для выполнения дипломной работы</w:t>
      </w:r>
    </w:p>
    <w:p w14:paraId="23E75A79" w14:textId="77777777" w:rsidR="002C7545" w:rsidRPr="00DC374A" w:rsidRDefault="002C7545" w:rsidP="002C7545">
      <w:pPr>
        <w:numPr>
          <w:ilvl w:val="0"/>
          <w:numId w:val="38"/>
        </w:numPr>
        <w:ind w:hanging="360"/>
        <w:jc w:val="both"/>
        <w:rPr>
          <w:rFonts w:ascii="Times New Roman" w:eastAsia="Times New Roman" w:hAnsi="Times New Roman" w:cs="Times New Roman"/>
          <w:sz w:val="24"/>
          <w:szCs w:val="24"/>
          <w:shd w:val="clear" w:color="auto" w:fill="FFFF00"/>
        </w:rPr>
      </w:pPr>
      <w:r w:rsidRPr="00DC374A">
        <w:rPr>
          <w:rFonts w:ascii="Times New Roman" w:eastAsia="Times New Roman" w:hAnsi="Times New Roman" w:cs="Times New Roman"/>
          <w:sz w:val="24"/>
          <w:szCs w:val="24"/>
          <w:shd w:val="clear" w:color="auto" w:fill="FFFFFF"/>
        </w:rPr>
        <w:t>Индивидуальный график выполнения дипломной работы студентом.</w:t>
      </w:r>
    </w:p>
    <w:p w14:paraId="7D869AC3" w14:textId="77777777" w:rsidR="002C7545" w:rsidRPr="00DC374A" w:rsidRDefault="002C7545" w:rsidP="002C7545">
      <w:pPr>
        <w:numPr>
          <w:ilvl w:val="0"/>
          <w:numId w:val="38"/>
        </w:numPr>
        <w:ind w:hanging="360"/>
        <w:jc w:val="both"/>
        <w:rPr>
          <w:rFonts w:ascii="Times New Roman" w:eastAsia="Times New Roman" w:hAnsi="Times New Roman" w:cs="Times New Roman"/>
          <w:sz w:val="24"/>
          <w:szCs w:val="24"/>
          <w:shd w:val="clear" w:color="auto" w:fill="FFFF00"/>
        </w:rPr>
      </w:pPr>
      <w:r w:rsidRPr="00DC374A">
        <w:rPr>
          <w:rFonts w:ascii="Times New Roman" w:eastAsia="Times New Roman" w:hAnsi="Times New Roman" w:cs="Times New Roman"/>
          <w:sz w:val="24"/>
          <w:szCs w:val="24"/>
          <w:shd w:val="clear" w:color="auto" w:fill="FFFFFF"/>
        </w:rPr>
        <w:t>Пояснительная записка к дипломной работе:</w:t>
      </w:r>
    </w:p>
    <w:p w14:paraId="2FEC1DA2" w14:textId="77777777" w:rsidR="002C7545" w:rsidRPr="00DC374A" w:rsidRDefault="002C7545" w:rsidP="002C7545">
      <w:pPr>
        <w:rPr>
          <w:rFonts w:ascii="Times New Roman" w:eastAsia="Times New Roman" w:hAnsi="Times New Roman" w:cs="Times New Roman"/>
          <w:sz w:val="24"/>
          <w:szCs w:val="24"/>
        </w:rPr>
      </w:pPr>
    </w:p>
    <w:p w14:paraId="10398DD2" w14:textId="77777777" w:rsidR="002C7545" w:rsidRPr="00DC374A" w:rsidRDefault="002C7545" w:rsidP="002C7545">
      <w:pPr>
        <w:rPr>
          <w:rFonts w:ascii="Times New Roman" w:eastAsia="Times New Roman" w:hAnsi="Times New Roman" w:cs="Times New Roman"/>
          <w:sz w:val="24"/>
          <w:szCs w:val="24"/>
        </w:rPr>
      </w:pPr>
    </w:p>
    <w:p w14:paraId="0B026D16"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Оглавление</w:t>
      </w:r>
    </w:p>
    <w:p w14:paraId="771F9684"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Введение.</w:t>
      </w:r>
    </w:p>
    <w:p w14:paraId="11DE48A2"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1 Архитектурно – конструктивный</w:t>
      </w:r>
    </w:p>
    <w:p w14:paraId="179519F0"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2. Расчётно-конструктивный</w:t>
      </w:r>
    </w:p>
    <w:p w14:paraId="4E10D0AC"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3 Организационно-технологический</w:t>
      </w:r>
    </w:p>
    <w:p w14:paraId="76223112"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4 Безопасность жизнедеятельности и экологичность</w:t>
      </w:r>
    </w:p>
    <w:p w14:paraId="18C17089"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Заключение </w:t>
      </w:r>
    </w:p>
    <w:p w14:paraId="5006E7F3"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Список информационных источников</w:t>
      </w:r>
    </w:p>
    <w:p w14:paraId="33FD2740"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Приложения</w:t>
      </w:r>
    </w:p>
    <w:p w14:paraId="11D79127"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Пояснительная записка на реальное дипломное проектирование, выполняемое группой студентов (на производство ремонтно-реконструкционных работ), выполняется на листах формата А4, объём основного текста записки должен быть 50-70 листов печатного текста. </w:t>
      </w:r>
    </w:p>
    <w:p w14:paraId="15E842E9" w14:textId="77777777" w:rsidR="002C7545" w:rsidRPr="00DC374A" w:rsidRDefault="002C7545" w:rsidP="002C7545">
      <w:pPr>
        <w:jc w:val="both"/>
        <w:rPr>
          <w:rFonts w:ascii="Times New Roman" w:eastAsia="Times New Roman" w:hAnsi="Times New Roman" w:cs="Times New Roman"/>
          <w:sz w:val="24"/>
          <w:szCs w:val="24"/>
        </w:rPr>
      </w:pPr>
    </w:p>
    <w:p w14:paraId="0A5BB1E6"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1. Архитектурно-конструктивный.</w:t>
      </w:r>
    </w:p>
    <w:p w14:paraId="7AC48271"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Графическая часть: схема планировочной организации земельного участка и экспликация к ней; главный фасад; планы этажей (если они разные, при одинаковых, типовой этаж и фрагмент входа), план кровли; разрез здания; схема расположения элементов перекрытия, схема расположения  элементов стропил,  узлы конструктивных элементов, в том числе </w:t>
      </w:r>
      <w:r w:rsidRPr="00DC374A">
        <w:rPr>
          <w:rFonts w:ascii="Times New Roman" w:eastAsia="Times New Roman" w:hAnsi="Times New Roman" w:cs="Times New Roman"/>
          <w:sz w:val="24"/>
          <w:szCs w:val="24"/>
        </w:rPr>
        <w:lastRenderedPageBreak/>
        <w:t xml:space="preserve">сечение фундамента, технико-экономические показатели схемы планировочной организации земельного участка и объёмно-планировочного решения. Набор чертежей может быть изменён в зависимости </w:t>
      </w:r>
      <w:proofErr w:type="gramStart"/>
      <w:r w:rsidRPr="00DC374A">
        <w:rPr>
          <w:rFonts w:ascii="Times New Roman" w:eastAsia="Times New Roman" w:hAnsi="Times New Roman" w:cs="Times New Roman"/>
          <w:sz w:val="24"/>
          <w:szCs w:val="24"/>
        </w:rPr>
        <w:t>от  назначения</w:t>
      </w:r>
      <w:proofErr w:type="gramEnd"/>
      <w:r w:rsidRPr="00DC374A">
        <w:rPr>
          <w:rFonts w:ascii="Times New Roman" w:eastAsia="Times New Roman" w:hAnsi="Times New Roman" w:cs="Times New Roman"/>
          <w:sz w:val="24"/>
          <w:szCs w:val="24"/>
        </w:rPr>
        <w:t xml:space="preserve"> строительного объекта и его конструктивного решения.</w:t>
      </w:r>
    </w:p>
    <w:p w14:paraId="5FCD2A9A"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Пояснительная записка: исходные данные, схема планировочной организации земельного участка, краткая характеристика проектируемого здания (для объектов капитального строительства производственного и общественного назначения соответственно - описание технологического или функционального процесса; объемно-планировочное решение; конструктивная характеристика элементов здания, теплотехнический расчёт ограждающих конструкций, глубины заложения фундамента; наружная и внутренняя отделка; инженерное оборудование здания. В приложении – спецификации элементов.</w:t>
      </w:r>
    </w:p>
    <w:p w14:paraId="5CE83208"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Раздел 2. Расчётно-конструктивный.</w:t>
      </w:r>
    </w:p>
    <w:p w14:paraId="52D43FD0"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Графическая часть: расчётные схемы элементов, в том числе фундамента; состав графических материалов при проектировании железобетонных, каменных, металлических и деревянных конструкций определяется на основании эталонных чертежей.</w:t>
      </w:r>
    </w:p>
    <w:p w14:paraId="33A0DF69"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Пояснительная </w:t>
      </w:r>
      <w:proofErr w:type="gramStart"/>
      <w:r w:rsidRPr="00DC374A">
        <w:rPr>
          <w:rFonts w:ascii="Times New Roman" w:eastAsia="Times New Roman" w:hAnsi="Times New Roman" w:cs="Times New Roman"/>
          <w:sz w:val="24"/>
          <w:szCs w:val="24"/>
        </w:rPr>
        <w:t>записка:  подсчет</w:t>
      </w:r>
      <w:proofErr w:type="gramEnd"/>
      <w:r w:rsidRPr="00DC374A">
        <w:rPr>
          <w:rFonts w:ascii="Times New Roman" w:eastAsia="Times New Roman" w:hAnsi="Times New Roman" w:cs="Times New Roman"/>
          <w:sz w:val="24"/>
          <w:szCs w:val="24"/>
        </w:rPr>
        <w:t xml:space="preserve"> нагрузок; расчет фундаментов; расчет и конструирование элементов (по заданию)</w:t>
      </w:r>
    </w:p>
    <w:p w14:paraId="3DA7989C"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Раздел 3. Организационно-технологический. </w:t>
      </w:r>
    </w:p>
    <w:p w14:paraId="61966DDD"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Графическая часть – 3 листа формата А 2.</w:t>
      </w:r>
    </w:p>
    <w:p w14:paraId="6301A547"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а) 1 лист – технологическая карта: планы со схемой производства работ, график выполнения работ, ведомость материально-технических ресурсов, технико-экономические показатели к технологической карте.</w:t>
      </w:r>
    </w:p>
    <w:p w14:paraId="512E8782"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б) 2 лист – сетевой график или календарный план: сетевой график или календарный </w:t>
      </w:r>
      <w:proofErr w:type="gramStart"/>
      <w:r w:rsidRPr="00DC374A">
        <w:rPr>
          <w:rFonts w:ascii="Times New Roman" w:eastAsia="Times New Roman" w:hAnsi="Times New Roman" w:cs="Times New Roman"/>
          <w:sz w:val="24"/>
          <w:szCs w:val="24"/>
        </w:rPr>
        <w:t>план,  график</w:t>
      </w:r>
      <w:proofErr w:type="gramEnd"/>
      <w:r w:rsidRPr="00DC374A">
        <w:rPr>
          <w:rFonts w:ascii="Times New Roman" w:eastAsia="Times New Roman" w:hAnsi="Times New Roman" w:cs="Times New Roman"/>
          <w:sz w:val="24"/>
          <w:szCs w:val="24"/>
        </w:rPr>
        <w:t xml:space="preserve"> движения рабочих, общий по ведущим профессиям (при отсутствии места на листе графики движения рабочих без масштабного сетевого графика могут помещаться в пояснительную записку), технико-экономические показатели.</w:t>
      </w:r>
    </w:p>
    <w:p w14:paraId="01116397"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в) 3 лист – строительный генеральный план: строительный генеральный план, технико-экономические показатели по строительству объекта.</w:t>
      </w:r>
    </w:p>
    <w:p w14:paraId="132657C6"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Пояснительная записка: выбор способов производства основных видов работ, машин и оборудования;  календарный план, график движения рабочих; строительный генеральный план: определение численности работающих, расчет временных зданий; расчет площадей складов; расчет потребности в воде; расчет потребности в электроэнергии; основные решения по охране труда; противопожарные мероприятиям на объекте; охрана окружающей среды; технологическая карта. В приложении: ведомость подсчета объемов работ; ведомость подсчета трудозатрат; ведомость потребности в материалах, конструкциях, полуфабрикатах.</w:t>
      </w:r>
    </w:p>
    <w:p w14:paraId="4101F816"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Раздел 5 Безопасность жизнедеятельности и экологичность</w:t>
      </w:r>
    </w:p>
    <w:p w14:paraId="039728F8"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Пояснительная записка к разделу. Безопасность труда: правила по охране труда, безопасность на рабочих местах; положения при осуществлении технологических процессов на местах. Электробезопасность. Пожарная безопасность. Расчет освещенности площадки. Чрезвычайные ситуации. Природопользование и охрана окружающей среды. Вывод по разделу.</w:t>
      </w:r>
    </w:p>
    <w:p w14:paraId="590B5A1B" w14:textId="77777777" w:rsidR="002C7545" w:rsidRPr="00DC374A" w:rsidRDefault="002C7545" w:rsidP="002C7545">
      <w:pPr>
        <w:ind w:firstLine="360"/>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4.</w:t>
      </w:r>
      <w:proofErr w:type="gramStart"/>
      <w:r w:rsidRPr="00DC374A">
        <w:rPr>
          <w:rFonts w:ascii="Times New Roman" w:eastAsia="Times New Roman" w:hAnsi="Times New Roman" w:cs="Times New Roman"/>
          <w:b/>
          <w:sz w:val="24"/>
          <w:szCs w:val="24"/>
        </w:rPr>
        <w:t>6.Порядок</w:t>
      </w:r>
      <w:proofErr w:type="gramEnd"/>
      <w:r w:rsidRPr="00DC374A">
        <w:rPr>
          <w:rFonts w:ascii="Times New Roman" w:eastAsia="Times New Roman" w:hAnsi="Times New Roman" w:cs="Times New Roman"/>
          <w:b/>
          <w:sz w:val="24"/>
          <w:szCs w:val="24"/>
        </w:rPr>
        <w:t xml:space="preserve"> оценки результатов дипломной работы</w:t>
      </w:r>
    </w:p>
    <w:p w14:paraId="238C9780"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Оценка результатов выполнения дипломной работы слагается из оценки содержания пояснительной записки и графической части проекта, а также проявления </w:t>
      </w:r>
      <w:proofErr w:type="gramStart"/>
      <w:r w:rsidRPr="00DC374A">
        <w:rPr>
          <w:rFonts w:ascii="Times New Roman" w:eastAsia="Times New Roman" w:hAnsi="Times New Roman" w:cs="Times New Roman"/>
          <w:sz w:val="24"/>
          <w:szCs w:val="24"/>
        </w:rPr>
        <w:t>самостоятельности  и</w:t>
      </w:r>
      <w:proofErr w:type="gramEnd"/>
      <w:r w:rsidRPr="00DC374A">
        <w:rPr>
          <w:rFonts w:ascii="Times New Roman" w:eastAsia="Times New Roman" w:hAnsi="Times New Roman" w:cs="Times New Roman"/>
          <w:sz w:val="24"/>
          <w:szCs w:val="24"/>
        </w:rPr>
        <w:t xml:space="preserve"> реализации  индивидуального плана дипломного проектирования в соответствии с графиком дипломного проектирования выполнен график дипломного проектирования обучающимся.</w:t>
      </w:r>
    </w:p>
    <w:p w14:paraId="639CCD3C"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  Итоговая оценка дипломной работы складывается из оценок консультантов всех </w:t>
      </w:r>
      <w:proofErr w:type="gramStart"/>
      <w:r w:rsidRPr="00DC374A">
        <w:rPr>
          <w:rFonts w:ascii="Times New Roman" w:eastAsia="Times New Roman" w:hAnsi="Times New Roman" w:cs="Times New Roman"/>
          <w:sz w:val="24"/>
          <w:szCs w:val="24"/>
        </w:rPr>
        <w:t>частей  (</w:t>
      </w:r>
      <w:proofErr w:type="gramEnd"/>
      <w:r w:rsidRPr="00DC374A">
        <w:rPr>
          <w:rFonts w:ascii="Times New Roman" w:eastAsia="Times New Roman" w:hAnsi="Times New Roman" w:cs="Times New Roman"/>
          <w:sz w:val="24"/>
          <w:szCs w:val="24"/>
        </w:rPr>
        <w:t>при их наличии) и оценки руководителя работы и показывает результаты общих и профессиональных компетенций и выставляется с учетом определенных критериев.</w:t>
      </w:r>
    </w:p>
    <w:p w14:paraId="117A586E"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b/>
          <w:sz w:val="24"/>
          <w:szCs w:val="24"/>
        </w:rPr>
        <w:t>Оценка «отлично»</w:t>
      </w:r>
      <w:r w:rsidRPr="00DC374A">
        <w:rPr>
          <w:rFonts w:ascii="Times New Roman" w:eastAsia="Times New Roman" w:hAnsi="Times New Roman" w:cs="Times New Roman"/>
          <w:sz w:val="24"/>
          <w:szCs w:val="24"/>
        </w:rPr>
        <w:t xml:space="preserve"> выставляется в случаях, когда:</w:t>
      </w:r>
    </w:p>
    <w:p w14:paraId="1D9F4170"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дипломная работа выполнена в соответствии с заданием в полном объёме и соответствует установленным требованиям;</w:t>
      </w:r>
    </w:p>
    <w:p w14:paraId="019E387D" w14:textId="77777777" w:rsidR="002C7545" w:rsidRPr="00DC374A" w:rsidRDefault="002C7545" w:rsidP="002C7545">
      <w:pPr>
        <w:ind w:firstLine="360"/>
        <w:jc w:val="both"/>
        <w:rPr>
          <w:rFonts w:ascii="Times New Roman" w:eastAsia="Times New Roman" w:hAnsi="Times New Roman" w:cs="Times New Roman"/>
          <w:sz w:val="24"/>
          <w:szCs w:val="24"/>
        </w:rPr>
      </w:pPr>
      <w:proofErr w:type="gramStart"/>
      <w:r w:rsidRPr="00DC374A">
        <w:rPr>
          <w:rFonts w:ascii="Times New Roman" w:eastAsia="Times New Roman" w:hAnsi="Times New Roman" w:cs="Times New Roman"/>
          <w:sz w:val="24"/>
          <w:szCs w:val="24"/>
        </w:rPr>
        <w:lastRenderedPageBreak/>
        <w:t>реализован  индивидуальный</w:t>
      </w:r>
      <w:proofErr w:type="gramEnd"/>
      <w:r w:rsidRPr="00DC374A">
        <w:rPr>
          <w:rFonts w:ascii="Times New Roman" w:eastAsia="Times New Roman" w:hAnsi="Times New Roman" w:cs="Times New Roman"/>
          <w:sz w:val="24"/>
          <w:szCs w:val="24"/>
        </w:rPr>
        <w:t xml:space="preserve"> план дипломного проектирования в соответствии с графиком дипломного  проектирования;</w:t>
      </w:r>
    </w:p>
    <w:p w14:paraId="2DE9BBDF"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при выполнении работы проявлялась самостоятельность, инициативность, творческая активность обучающегося, использованы действующие нормативные документы и каталоги, информационные технологии для решения профессиональных задач дипломного проектирования; </w:t>
      </w:r>
    </w:p>
    <w:p w14:paraId="7AD93725"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применено современное программное обеспечение при выполнении дипломной работы;</w:t>
      </w:r>
    </w:p>
    <w:p w14:paraId="7A2589AD"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пояснительная записка работы   содержит грамотно изложенные теоретические положения, точные и   правильные практические расчетов по исследуемой проблеме в соответствии с действующей технической нормативной документацией и профессиональной терминологии, характеризуется логичным, доказательным изложением материала с соответствующими таблицами, выводами и обоснованными предложениями.</w:t>
      </w:r>
    </w:p>
    <w:p w14:paraId="0D1FA46B"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b/>
          <w:sz w:val="24"/>
          <w:szCs w:val="24"/>
        </w:rPr>
        <w:t>Оценка «хорошо»</w:t>
      </w:r>
      <w:r w:rsidRPr="00DC374A">
        <w:rPr>
          <w:rFonts w:ascii="Times New Roman" w:eastAsia="Times New Roman" w:hAnsi="Times New Roman" w:cs="Times New Roman"/>
          <w:sz w:val="24"/>
          <w:szCs w:val="24"/>
        </w:rPr>
        <w:t xml:space="preserve"> выставляется в случаях, когда:</w:t>
      </w:r>
    </w:p>
    <w:p w14:paraId="11F34603" w14:textId="77777777" w:rsidR="002C7545" w:rsidRPr="00DC374A" w:rsidRDefault="002C7545" w:rsidP="002C7545">
      <w:pPr>
        <w:numPr>
          <w:ilvl w:val="0"/>
          <w:numId w:val="39"/>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дипломная работа выполнена в соответствии с заданием в полном объёме и соответствует основным установленным требованиям;</w:t>
      </w:r>
    </w:p>
    <w:p w14:paraId="3CD189DA" w14:textId="77777777" w:rsidR="002C7545" w:rsidRPr="00DC374A" w:rsidRDefault="002C7545" w:rsidP="002C7545">
      <w:pPr>
        <w:numPr>
          <w:ilvl w:val="0"/>
          <w:numId w:val="39"/>
        </w:numPr>
        <w:ind w:hanging="360"/>
        <w:jc w:val="both"/>
        <w:rPr>
          <w:rFonts w:ascii="Times New Roman" w:eastAsia="Times New Roman" w:hAnsi="Times New Roman" w:cs="Times New Roman"/>
          <w:sz w:val="24"/>
          <w:szCs w:val="24"/>
        </w:rPr>
      </w:pPr>
      <w:proofErr w:type="gramStart"/>
      <w:r w:rsidRPr="00DC374A">
        <w:rPr>
          <w:rFonts w:ascii="Times New Roman" w:eastAsia="Times New Roman" w:hAnsi="Times New Roman" w:cs="Times New Roman"/>
          <w:sz w:val="24"/>
          <w:szCs w:val="24"/>
        </w:rPr>
        <w:t>реализован  индивидуальный</w:t>
      </w:r>
      <w:proofErr w:type="gramEnd"/>
      <w:r w:rsidRPr="00DC374A">
        <w:rPr>
          <w:rFonts w:ascii="Times New Roman" w:eastAsia="Times New Roman" w:hAnsi="Times New Roman" w:cs="Times New Roman"/>
          <w:sz w:val="24"/>
          <w:szCs w:val="24"/>
        </w:rPr>
        <w:t xml:space="preserve"> план дипломного проектирования в соответствии с графиком дипломного  проектирования;</w:t>
      </w:r>
    </w:p>
    <w:p w14:paraId="4DA242D7" w14:textId="77777777" w:rsidR="002C7545" w:rsidRPr="00DC374A" w:rsidRDefault="002C7545" w:rsidP="002C7545">
      <w:pPr>
        <w:numPr>
          <w:ilvl w:val="0"/>
          <w:numId w:val="39"/>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при выполнении работы проявилась самостоятельность и инициативность обучающегося, использованы действующие нормативные документы и каталоги, информационные технологии для решения профессиональных задач дипломного проектирования; </w:t>
      </w:r>
    </w:p>
    <w:p w14:paraId="64EB195B" w14:textId="77777777" w:rsidR="002C7545" w:rsidRPr="00DC374A" w:rsidRDefault="002C7545" w:rsidP="002C7545">
      <w:pPr>
        <w:numPr>
          <w:ilvl w:val="0"/>
          <w:numId w:val="39"/>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графическая часть проекта выполнена в соответствии с ГОСТ 21.501-2011 Межгосударственный стандарт СПДС. Правила выполнения рабочей документации архитектурных и конструктивных решений,</w:t>
      </w:r>
      <w:r w:rsidRPr="00DC374A">
        <w:rPr>
          <w:rFonts w:ascii="Times New Roman" w:eastAsia="Times New Roman" w:hAnsi="Times New Roman" w:cs="Times New Roman"/>
          <w:sz w:val="24"/>
          <w:szCs w:val="24"/>
        </w:rPr>
        <w:tab/>
        <w:t xml:space="preserve">ГОСТ 21.1101-2013 Национальный </w:t>
      </w:r>
      <w:proofErr w:type="gramStart"/>
      <w:r w:rsidRPr="00DC374A">
        <w:rPr>
          <w:rFonts w:ascii="Times New Roman" w:eastAsia="Times New Roman" w:hAnsi="Times New Roman" w:cs="Times New Roman"/>
          <w:sz w:val="24"/>
          <w:szCs w:val="24"/>
        </w:rPr>
        <w:t>стандарт  Российской</w:t>
      </w:r>
      <w:proofErr w:type="gramEnd"/>
      <w:r w:rsidRPr="00DC374A">
        <w:rPr>
          <w:rFonts w:ascii="Times New Roman" w:eastAsia="Times New Roman" w:hAnsi="Times New Roman" w:cs="Times New Roman"/>
          <w:sz w:val="24"/>
          <w:szCs w:val="24"/>
        </w:rPr>
        <w:t xml:space="preserve"> Федерации. Система проектной документации для строительства. Основные </w:t>
      </w:r>
      <w:proofErr w:type="gramStart"/>
      <w:r w:rsidRPr="00DC374A">
        <w:rPr>
          <w:rFonts w:ascii="Times New Roman" w:eastAsia="Times New Roman" w:hAnsi="Times New Roman" w:cs="Times New Roman"/>
          <w:sz w:val="24"/>
          <w:szCs w:val="24"/>
        </w:rPr>
        <w:t>требования  к</w:t>
      </w:r>
      <w:proofErr w:type="gramEnd"/>
      <w:r w:rsidRPr="00DC374A">
        <w:rPr>
          <w:rFonts w:ascii="Times New Roman" w:eastAsia="Times New Roman" w:hAnsi="Times New Roman" w:cs="Times New Roman"/>
          <w:sz w:val="24"/>
          <w:szCs w:val="24"/>
        </w:rPr>
        <w:t xml:space="preserve"> проектной и  рабочей документации</w:t>
      </w:r>
    </w:p>
    <w:p w14:paraId="2A389D70" w14:textId="77777777" w:rsidR="002C7545" w:rsidRPr="00DC374A" w:rsidRDefault="002C7545" w:rsidP="002C7545">
      <w:pPr>
        <w:numPr>
          <w:ilvl w:val="0"/>
          <w:numId w:val="39"/>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пояснительная записка работы   содержит грамотно изложенные теоретические положения, точные и   правильные практические расчетов по исследуемой проблеме в соответствии с действующей технической нормативной документацией, характеризуется логичным, доказательным изложением профессиональной терминологией материала с соответствующими таблицами, </w:t>
      </w:r>
      <w:proofErr w:type="gramStart"/>
      <w:r w:rsidRPr="00DC374A">
        <w:rPr>
          <w:rFonts w:ascii="Times New Roman" w:eastAsia="Times New Roman" w:hAnsi="Times New Roman" w:cs="Times New Roman"/>
          <w:sz w:val="24"/>
          <w:szCs w:val="24"/>
        </w:rPr>
        <w:t>выводами,  но</w:t>
      </w:r>
      <w:proofErr w:type="gramEnd"/>
      <w:r w:rsidRPr="00DC374A">
        <w:rPr>
          <w:rFonts w:ascii="Times New Roman" w:eastAsia="Times New Roman" w:hAnsi="Times New Roman" w:cs="Times New Roman"/>
          <w:sz w:val="24"/>
          <w:szCs w:val="24"/>
        </w:rPr>
        <w:t xml:space="preserve"> не вполне обоснованными предложениями</w:t>
      </w:r>
    </w:p>
    <w:p w14:paraId="58FCA24F"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b/>
          <w:sz w:val="24"/>
          <w:szCs w:val="24"/>
        </w:rPr>
        <w:t>Оценка «удовлетворительно»</w:t>
      </w:r>
      <w:r w:rsidRPr="00DC374A">
        <w:rPr>
          <w:rFonts w:ascii="Times New Roman" w:eastAsia="Times New Roman" w:hAnsi="Times New Roman" w:cs="Times New Roman"/>
          <w:sz w:val="24"/>
          <w:szCs w:val="24"/>
        </w:rPr>
        <w:t xml:space="preserve"> выставляет в случаях, когда</w:t>
      </w:r>
    </w:p>
    <w:p w14:paraId="6EEB9B9F" w14:textId="77777777" w:rsidR="002C7545" w:rsidRPr="00DC374A" w:rsidRDefault="002C7545" w:rsidP="002C7545">
      <w:pPr>
        <w:numPr>
          <w:ilvl w:val="0"/>
          <w:numId w:val="40"/>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дипломная работа выполнена в соответствии с заданием, </w:t>
      </w:r>
      <w:proofErr w:type="gramStart"/>
      <w:r w:rsidRPr="00DC374A">
        <w:rPr>
          <w:rFonts w:ascii="Times New Roman" w:eastAsia="Times New Roman" w:hAnsi="Times New Roman" w:cs="Times New Roman"/>
          <w:sz w:val="24"/>
          <w:szCs w:val="24"/>
        </w:rPr>
        <w:t>но  объем</w:t>
      </w:r>
      <w:proofErr w:type="gramEnd"/>
      <w:r w:rsidRPr="00DC374A">
        <w:rPr>
          <w:rFonts w:ascii="Times New Roman" w:eastAsia="Times New Roman" w:hAnsi="Times New Roman" w:cs="Times New Roman"/>
          <w:sz w:val="24"/>
          <w:szCs w:val="24"/>
        </w:rPr>
        <w:t xml:space="preserve"> работы не в полной мере соответствует нормам  и  основным установленным требованиям</w:t>
      </w:r>
    </w:p>
    <w:p w14:paraId="5FBE0451" w14:textId="77777777" w:rsidR="002C7545" w:rsidRPr="00DC374A" w:rsidRDefault="002C7545" w:rsidP="002C7545">
      <w:pPr>
        <w:numPr>
          <w:ilvl w:val="0"/>
          <w:numId w:val="40"/>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дипломная </w:t>
      </w:r>
      <w:proofErr w:type="gramStart"/>
      <w:r w:rsidRPr="00DC374A">
        <w:rPr>
          <w:rFonts w:ascii="Times New Roman" w:eastAsia="Times New Roman" w:hAnsi="Times New Roman" w:cs="Times New Roman"/>
          <w:sz w:val="24"/>
          <w:szCs w:val="24"/>
        </w:rPr>
        <w:t>работа  выполнена</w:t>
      </w:r>
      <w:proofErr w:type="gramEnd"/>
      <w:r w:rsidRPr="00DC374A">
        <w:rPr>
          <w:rFonts w:ascii="Times New Roman" w:eastAsia="Times New Roman" w:hAnsi="Times New Roman" w:cs="Times New Roman"/>
          <w:sz w:val="24"/>
          <w:szCs w:val="24"/>
        </w:rPr>
        <w:t xml:space="preserve"> самостоятельно, но без проявления инициативы и творческой активности;</w:t>
      </w:r>
    </w:p>
    <w:p w14:paraId="17B88473" w14:textId="77777777" w:rsidR="002C7545" w:rsidRPr="00DC374A" w:rsidRDefault="002C7545" w:rsidP="002C7545">
      <w:pPr>
        <w:numPr>
          <w:ilvl w:val="0"/>
          <w:numId w:val="40"/>
        </w:numPr>
        <w:ind w:hanging="360"/>
        <w:jc w:val="both"/>
        <w:rPr>
          <w:rFonts w:ascii="Times New Roman" w:eastAsia="Times New Roman" w:hAnsi="Times New Roman" w:cs="Times New Roman"/>
          <w:sz w:val="24"/>
          <w:szCs w:val="24"/>
        </w:rPr>
      </w:pPr>
      <w:proofErr w:type="gramStart"/>
      <w:r w:rsidRPr="00DC374A">
        <w:rPr>
          <w:rFonts w:ascii="Times New Roman" w:eastAsia="Times New Roman" w:hAnsi="Times New Roman" w:cs="Times New Roman"/>
          <w:sz w:val="24"/>
          <w:szCs w:val="24"/>
        </w:rPr>
        <w:t>реализован  индивидуальный</w:t>
      </w:r>
      <w:proofErr w:type="gramEnd"/>
      <w:r w:rsidRPr="00DC374A">
        <w:rPr>
          <w:rFonts w:ascii="Times New Roman" w:eastAsia="Times New Roman" w:hAnsi="Times New Roman" w:cs="Times New Roman"/>
          <w:sz w:val="24"/>
          <w:szCs w:val="24"/>
        </w:rPr>
        <w:t xml:space="preserve"> план дипломного проектирования в соответствии с графиком дипломного  проектирования, но  не всегда соблюдались сроки выполнения отдельных частей проекта;</w:t>
      </w:r>
    </w:p>
    <w:p w14:paraId="1CBDEE45" w14:textId="77777777" w:rsidR="002C7545" w:rsidRPr="00DC374A" w:rsidRDefault="002C7545" w:rsidP="002C7545">
      <w:pPr>
        <w:numPr>
          <w:ilvl w:val="0"/>
          <w:numId w:val="40"/>
        </w:num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в пояснительной записке изложены теоретические положения, практический материал, но имеется небрежность оформления практических расчетов, характеризуется нелогичным изложением материала и необоснованными </w:t>
      </w:r>
      <w:proofErr w:type="gramStart"/>
      <w:r w:rsidRPr="00DC374A">
        <w:rPr>
          <w:rFonts w:ascii="Times New Roman" w:eastAsia="Times New Roman" w:hAnsi="Times New Roman" w:cs="Times New Roman"/>
          <w:sz w:val="24"/>
          <w:szCs w:val="24"/>
        </w:rPr>
        <w:t>предложениями;  в</w:t>
      </w:r>
      <w:proofErr w:type="gramEnd"/>
      <w:r w:rsidRPr="00DC374A">
        <w:rPr>
          <w:rFonts w:ascii="Times New Roman" w:eastAsia="Times New Roman" w:hAnsi="Times New Roman" w:cs="Times New Roman"/>
          <w:sz w:val="24"/>
          <w:szCs w:val="24"/>
        </w:rPr>
        <w:t xml:space="preserve"> графической части допущены  некоторые отклонения от требований ГОСТ 21.501-2011 Межгосударственный стандарт СПДС. Правила выполнения рабочей документации архитектурных и конструктивных решений,</w:t>
      </w:r>
      <w:r w:rsidRPr="00DC374A">
        <w:rPr>
          <w:rFonts w:ascii="Times New Roman" w:eastAsia="Times New Roman" w:hAnsi="Times New Roman" w:cs="Times New Roman"/>
          <w:sz w:val="24"/>
          <w:szCs w:val="24"/>
        </w:rPr>
        <w:tab/>
        <w:t xml:space="preserve">ГОСТ 21.1101-2013 Национальный </w:t>
      </w:r>
      <w:proofErr w:type="gramStart"/>
      <w:r w:rsidRPr="00DC374A">
        <w:rPr>
          <w:rFonts w:ascii="Times New Roman" w:eastAsia="Times New Roman" w:hAnsi="Times New Roman" w:cs="Times New Roman"/>
          <w:sz w:val="24"/>
          <w:szCs w:val="24"/>
        </w:rPr>
        <w:t>стандарт  Российской</w:t>
      </w:r>
      <w:proofErr w:type="gramEnd"/>
      <w:r w:rsidRPr="00DC374A">
        <w:rPr>
          <w:rFonts w:ascii="Times New Roman" w:eastAsia="Times New Roman" w:hAnsi="Times New Roman" w:cs="Times New Roman"/>
          <w:sz w:val="24"/>
          <w:szCs w:val="24"/>
        </w:rPr>
        <w:t xml:space="preserve"> Федерации. Система проектной документации для строительства. Основные </w:t>
      </w:r>
      <w:proofErr w:type="gramStart"/>
      <w:r w:rsidRPr="00DC374A">
        <w:rPr>
          <w:rFonts w:ascii="Times New Roman" w:eastAsia="Times New Roman" w:hAnsi="Times New Roman" w:cs="Times New Roman"/>
          <w:sz w:val="24"/>
          <w:szCs w:val="24"/>
        </w:rPr>
        <w:t>требования  к</w:t>
      </w:r>
      <w:proofErr w:type="gramEnd"/>
      <w:r w:rsidRPr="00DC374A">
        <w:rPr>
          <w:rFonts w:ascii="Times New Roman" w:eastAsia="Times New Roman" w:hAnsi="Times New Roman" w:cs="Times New Roman"/>
          <w:sz w:val="24"/>
          <w:szCs w:val="24"/>
        </w:rPr>
        <w:t xml:space="preserve"> проектной и  рабочей документации;</w:t>
      </w:r>
    </w:p>
    <w:p w14:paraId="3D6A9346"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b/>
          <w:sz w:val="24"/>
          <w:szCs w:val="24"/>
        </w:rPr>
        <w:t>Оценка «неудовлетворительно»</w:t>
      </w:r>
      <w:r w:rsidRPr="00DC374A">
        <w:rPr>
          <w:rFonts w:ascii="Times New Roman" w:eastAsia="Times New Roman" w:hAnsi="Times New Roman" w:cs="Times New Roman"/>
          <w:sz w:val="24"/>
          <w:szCs w:val="24"/>
        </w:rPr>
        <w:t xml:space="preserve"> выставляется в случаях, когда:</w:t>
      </w:r>
    </w:p>
    <w:p w14:paraId="3CA0C5D6" w14:textId="77777777" w:rsidR="002C7545" w:rsidRPr="00DC374A" w:rsidRDefault="002C7545" w:rsidP="002C7545">
      <w:pPr>
        <w:numPr>
          <w:ilvl w:val="0"/>
          <w:numId w:val="41"/>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объем дипломной работы не соответствует установленным </w:t>
      </w:r>
      <w:proofErr w:type="gramStart"/>
      <w:r w:rsidRPr="00DC374A">
        <w:rPr>
          <w:rFonts w:ascii="Times New Roman" w:eastAsia="Times New Roman" w:hAnsi="Times New Roman" w:cs="Times New Roman"/>
          <w:sz w:val="24"/>
          <w:szCs w:val="24"/>
        </w:rPr>
        <w:t>нормам  и</w:t>
      </w:r>
      <w:proofErr w:type="gramEnd"/>
      <w:r w:rsidRPr="00DC374A">
        <w:rPr>
          <w:rFonts w:ascii="Times New Roman" w:eastAsia="Times New Roman" w:hAnsi="Times New Roman" w:cs="Times New Roman"/>
          <w:sz w:val="24"/>
          <w:szCs w:val="24"/>
        </w:rPr>
        <w:t xml:space="preserve"> заданию;</w:t>
      </w:r>
    </w:p>
    <w:p w14:paraId="7ED281AC" w14:textId="77777777" w:rsidR="002C7545" w:rsidRPr="00DC374A" w:rsidRDefault="002C7545" w:rsidP="002C7545">
      <w:pPr>
        <w:numPr>
          <w:ilvl w:val="0"/>
          <w:numId w:val="41"/>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дипломная </w:t>
      </w:r>
      <w:proofErr w:type="gramStart"/>
      <w:r w:rsidRPr="00DC374A">
        <w:rPr>
          <w:rFonts w:ascii="Times New Roman" w:eastAsia="Times New Roman" w:hAnsi="Times New Roman" w:cs="Times New Roman"/>
          <w:sz w:val="24"/>
          <w:szCs w:val="24"/>
        </w:rPr>
        <w:t>работа  выполнена</w:t>
      </w:r>
      <w:proofErr w:type="gramEnd"/>
      <w:r w:rsidRPr="00DC374A">
        <w:rPr>
          <w:rFonts w:ascii="Times New Roman" w:eastAsia="Times New Roman" w:hAnsi="Times New Roman" w:cs="Times New Roman"/>
          <w:sz w:val="24"/>
          <w:szCs w:val="24"/>
        </w:rPr>
        <w:t xml:space="preserve"> самостоятельно, но без проявления инициативы и творческой активности;</w:t>
      </w:r>
    </w:p>
    <w:p w14:paraId="6CC5A901" w14:textId="77777777" w:rsidR="002C7545" w:rsidRPr="00DC374A" w:rsidRDefault="002C7545" w:rsidP="002C7545">
      <w:pPr>
        <w:numPr>
          <w:ilvl w:val="0"/>
          <w:numId w:val="41"/>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индивидуальный план дипломного проектирования реализован с </w:t>
      </w:r>
      <w:proofErr w:type="gramStart"/>
      <w:r w:rsidRPr="00DC374A">
        <w:rPr>
          <w:rFonts w:ascii="Times New Roman" w:eastAsia="Times New Roman" w:hAnsi="Times New Roman" w:cs="Times New Roman"/>
          <w:sz w:val="24"/>
          <w:szCs w:val="24"/>
        </w:rPr>
        <w:t>нарушениями  с</w:t>
      </w:r>
      <w:proofErr w:type="gramEnd"/>
      <w:r w:rsidRPr="00DC374A">
        <w:rPr>
          <w:rFonts w:ascii="Times New Roman" w:eastAsia="Times New Roman" w:hAnsi="Times New Roman" w:cs="Times New Roman"/>
          <w:sz w:val="24"/>
          <w:szCs w:val="24"/>
        </w:rPr>
        <w:t xml:space="preserve"> графиком дипломного  проектирования;</w:t>
      </w:r>
    </w:p>
    <w:p w14:paraId="75F17F93" w14:textId="77777777" w:rsidR="002C7545" w:rsidRPr="00DC374A" w:rsidRDefault="002C7545" w:rsidP="002C7545">
      <w:pPr>
        <w:numPr>
          <w:ilvl w:val="0"/>
          <w:numId w:val="41"/>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lastRenderedPageBreak/>
        <w:t xml:space="preserve">материал изложен логически непоследовательно. Структура пояснительной записки не выдержана, практические </w:t>
      </w:r>
      <w:proofErr w:type="gramStart"/>
      <w:r w:rsidRPr="00DC374A">
        <w:rPr>
          <w:rFonts w:ascii="Times New Roman" w:eastAsia="Times New Roman" w:hAnsi="Times New Roman" w:cs="Times New Roman"/>
          <w:sz w:val="24"/>
          <w:szCs w:val="24"/>
        </w:rPr>
        <w:t>расчеты  и</w:t>
      </w:r>
      <w:proofErr w:type="gramEnd"/>
      <w:r w:rsidRPr="00DC374A">
        <w:rPr>
          <w:rFonts w:ascii="Times New Roman" w:eastAsia="Times New Roman" w:hAnsi="Times New Roman" w:cs="Times New Roman"/>
          <w:sz w:val="24"/>
          <w:szCs w:val="24"/>
        </w:rPr>
        <w:t xml:space="preserve"> таблицы  оформлены небрежно, нелогичное изложение материала, не имеет выводов, либо они носят декларативный характер. </w:t>
      </w:r>
      <w:proofErr w:type="gramStart"/>
      <w:r w:rsidRPr="00DC374A">
        <w:rPr>
          <w:rFonts w:ascii="Times New Roman" w:eastAsia="Times New Roman" w:hAnsi="Times New Roman" w:cs="Times New Roman"/>
          <w:sz w:val="24"/>
          <w:szCs w:val="24"/>
        </w:rPr>
        <w:t>В  графической</w:t>
      </w:r>
      <w:proofErr w:type="gramEnd"/>
      <w:r w:rsidRPr="00DC374A">
        <w:rPr>
          <w:rFonts w:ascii="Times New Roman" w:eastAsia="Times New Roman" w:hAnsi="Times New Roman" w:cs="Times New Roman"/>
          <w:sz w:val="24"/>
          <w:szCs w:val="24"/>
        </w:rPr>
        <w:t xml:space="preserve"> части допущены  значительные отклонения от требований ГОСТ 21.501-2011 Межгосударственный стандарт СПДС. Правила выполнения рабочей документации архитектурных и конструктивных решений,</w:t>
      </w:r>
      <w:r w:rsidRPr="00DC374A">
        <w:rPr>
          <w:rFonts w:ascii="Times New Roman" w:eastAsia="Times New Roman" w:hAnsi="Times New Roman" w:cs="Times New Roman"/>
          <w:sz w:val="24"/>
          <w:szCs w:val="24"/>
        </w:rPr>
        <w:tab/>
        <w:t xml:space="preserve">ГОСТ 21.1101-2013 Национальный </w:t>
      </w:r>
      <w:proofErr w:type="gramStart"/>
      <w:r w:rsidRPr="00DC374A">
        <w:rPr>
          <w:rFonts w:ascii="Times New Roman" w:eastAsia="Times New Roman" w:hAnsi="Times New Roman" w:cs="Times New Roman"/>
          <w:sz w:val="24"/>
          <w:szCs w:val="24"/>
        </w:rPr>
        <w:t>стандарт  Российской</w:t>
      </w:r>
      <w:proofErr w:type="gramEnd"/>
      <w:r w:rsidRPr="00DC374A">
        <w:rPr>
          <w:rFonts w:ascii="Times New Roman" w:eastAsia="Times New Roman" w:hAnsi="Times New Roman" w:cs="Times New Roman"/>
          <w:sz w:val="24"/>
          <w:szCs w:val="24"/>
        </w:rPr>
        <w:t xml:space="preserve"> Федерации. Система проектной документации для строительства. Основные </w:t>
      </w:r>
      <w:proofErr w:type="gramStart"/>
      <w:r w:rsidRPr="00DC374A">
        <w:rPr>
          <w:rFonts w:ascii="Times New Roman" w:eastAsia="Times New Roman" w:hAnsi="Times New Roman" w:cs="Times New Roman"/>
          <w:sz w:val="24"/>
          <w:szCs w:val="24"/>
        </w:rPr>
        <w:t>требования  к</w:t>
      </w:r>
      <w:proofErr w:type="gramEnd"/>
      <w:r w:rsidRPr="00DC374A">
        <w:rPr>
          <w:rFonts w:ascii="Times New Roman" w:eastAsia="Times New Roman" w:hAnsi="Times New Roman" w:cs="Times New Roman"/>
          <w:sz w:val="24"/>
          <w:szCs w:val="24"/>
        </w:rPr>
        <w:t xml:space="preserve"> проектной и  рабочей документации;</w:t>
      </w:r>
    </w:p>
    <w:p w14:paraId="4CB8201D"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При оценке «неудовлетворительно дипломной работы руководителем или рецензентом к защите проект не представляется. </w:t>
      </w:r>
    </w:p>
    <w:p w14:paraId="4EB4E029" w14:textId="77777777" w:rsidR="002C7545" w:rsidRPr="00DC374A" w:rsidRDefault="002C7545" w:rsidP="002C7545">
      <w:pPr>
        <w:jc w:val="center"/>
        <w:rPr>
          <w:rFonts w:ascii="Times New Roman" w:eastAsia="Times New Roman" w:hAnsi="Times New Roman" w:cs="Times New Roman"/>
          <w:b/>
          <w:sz w:val="24"/>
          <w:szCs w:val="24"/>
        </w:rPr>
      </w:pPr>
      <w:r w:rsidRPr="00DC374A">
        <w:rPr>
          <w:rFonts w:ascii="Times New Roman" w:eastAsia="Times New Roman" w:hAnsi="Times New Roman" w:cs="Times New Roman"/>
          <w:b/>
          <w:sz w:val="24"/>
          <w:szCs w:val="24"/>
        </w:rPr>
        <w:t>4.7. Порядок оценки защиты дипломной работы</w:t>
      </w:r>
    </w:p>
    <w:p w14:paraId="0C0866C1" w14:textId="77777777" w:rsidR="002C7545" w:rsidRPr="00DC374A" w:rsidRDefault="002C7545" w:rsidP="002C7545">
      <w:pPr>
        <w:ind w:firstLine="708"/>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Оценка защиты дипломной </w:t>
      </w:r>
      <w:proofErr w:type="gramStart"/>
      <w:r w:rsidRPr="00DC374A">
        <w:rPr>
          <w:rFonts w:ascii="Times New Roman" w:eastAsia="Times New Roman" w:hAnsi="Times New Roman" w:cs="Times New Roman"/>
          <w:sz w:val="24"/>
          <w:szCs w:val="24"/>
        </w:rPr>
        <w:t>работы  учитывает</w:t>
      </w:r>
      <w:proofErr w:type="gramEnd"/>
      <w:r w:rsidRPr="00DC374A">
        <w:rPr>
          <w:rFonts w:ascii="Times New Roman" w:eastAsia="Times New Roman" w:hAnsi="Times New Roman" w:cs="Times New Roman"/>
          <w:sz w:val="24"/>
          <w:szCs w:val="24"/>
        </w:rPr>
        <w:t xml:space="preserve"> оценки руководителя и рецензента, доклада и  ответы на вопросы обучающегося, а также самой дипломной работы, оценённой членами ГЭК.</w:t>
      </w:r>
    </w:p>
    <w:p w14:paraId="395AB622"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Итоговая оценка дипломной работы зависит от:</w:t>
      </w:r>
    </w:p>
    <w:p w14:paraId="6809FCC8" w14:textId="77777777" w:rsidR="002C7545" w:rsidRPr="00DC374A" w:rsidRDefault="002C7545" w:rsidP="002C7545">
      <w:pPr>
        <w:numPr>
          <w:ilvl w:val="0"/>
          <w:numId w:val="42"/>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оценки научного руководителя – 30 %;</w:t>
      </w:r>
    </w:p>
    <w:p w14:paraId="62337AF7" w14:textId="77777777" w:rsidR="002C7545" w:rsidRPr="00DC374A" w:rsidRDefault="002C7545" w:rsidP="002C7545">
      <w:pPr>
        <w:numPr>
          <w:ilvl w:val="0"/>
          <w:numId w:val="42"/>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оценки рецензента – 20 %;</w:t>
      </w:r>
    </w:p>
    <w:p w14:paraId="6C014EAA" w14:textId="77777777" w:rsidR="002C7545" w:rsidRPr="00DC374A" w:rsidRDefault="002C7545" w:rsidP="002C7545">
      <w:pPr>
        <w:numPr>
          <w:ilvl w:val="0"/>
          <w:numId w:val="42"/>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средней оценки членов ГЭК – 50 %.</w:t>
      </w:r>
    </w:p>
    <w:p w14:paraId="0933B00B"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Оценка дипломной работы окончательно определяется на закрытом заседании ГЭК как общая оценка общей и профессиональной компетентности обучающегося и выставляется с учетом определенных критериев.</w:t>
      </w:r>
    </w:p>
    <w:p w14:paraId="1EF55936" w14:textId="77777777" w:rsidR="002C7545" w:rsidRPr="00DC374A" w:rsidRDefault="002C7545" w:rsidP="002C7545">
      <w:pPr>
        <w:ind w:firstLine="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Критериями оценки дипломной работы членами ГЭК являются:</w:t>
      </w:r>
    </w:p>
    <w:p w14:paraId="456C1D78"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качество доклада – логика изложения, способность лаконично представить основные результаты работы, доказательность и иллюстративность главных выводов и рекомендаций, применение профессиональной терминологии, свободное владение материалом;</w:t>
      </w:r>
    </w:p>
    <w:p w14:paraId="5FB36EEA"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ответы на вопросы: умение давать правильные лаконичные, четкие, по сути вопроса ответы, убедительность, способность отстаивать свою точку зрения, полное и свободное владение материалом диплома и в целом по заявленной теме;</w:t>
      </w:r>
    </w:p>
    <w:p w14:paraId="01B2FD8C"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-графический материал – владение материалом, обращение к нему во время доклада, качество </w:t>
      </w:r>
      <w:proofErr w:type="gramStart"/>
      <w:r w:rsidRPr="00DC374A">
        <w:rPr>
          <w:rFonts w:ascii="Times New Roman" w:eastAsia="Times New Roman" w:hAnsi="Times New Roman" w:cs="Times New Roman"/>
          <w:sz w:val="24"/>
          <w:szCs w:val="24"/>
        </w:rPr>
        <w:t>оформления  в</w:t>
      </w:r>
      <w:proofErr w:type="gramEnd"/>
      <w:r w:rsidRPr="00DC374A">
        <w:rPr>
          <w:rFonts w:ascii="Times New Roman" w:eastAsia="Times New Roman" w:hAnsi="Times New Roman" w:cs="Times New Roman"/>
          <w:sz w:val="24"/>
          <w:szCs w:val="24"/>
        </w:rPr>
        <w:t xml:space="preserve"> соответствии с нормативными требованиями;</w:t>
      </w:r>
    </w:p>
    <w:p w14:paraId="4AB5A4F9"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качество дипломной работы (на основании ответов на вопросы, просмотра дипломного проекта и графического материала) по названным выше основным критериям.</w:t>
      </w:r>
    </w:p>
    <w:p w14:paraId="3586B861"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То есть при определении итоговой оценки учитываются как содержание проекта, так и умения, навыки студента убедительно доказать собственные выводы, профессионально обосновать полученные данные, свободное владение материалом проекта.</w:t>
      </w:r>
    </w:p>
    <w:p w14:paraId="0C5C3C81" w14:textId="77777777" w:rsidR="002C7545" w:rsidRPr="00DC374A" w:rsidRDefault="002C7545" w:rsidP="002C7545">
      <w:pPr>
        <w:rPr>
          <w:rFonts w:ascii="Times New Roman" w:eastAsia="Times New Roman" w:hAnsi="Times New Roman" w:cs="Times New Roman"/>
          <w:sz w:val="24"/>
          <w:szCs w:val="24"/>
          <w:shd w:val="clear" w:color="auto" w:fill="FEFEFE"/>
        </w:rPr>
      </w:pPr>
      <w:r w:rsidRPr="00DC374A">
        <w:rPr>
          <w:rFonts w:ascii="Times New Roman" w:eastAsia="Times New Roman" w:hAnsi="Times New Roman" w:cs="Times New Roman"/>
          <w:sz w:val="24"/>
          <w:szCs w:val="24"/>
          <w:shd w:val="clear" w:color="auto" w:fill="FEFEFE"/>
        </w:rPr>
        <w:t>Оценка «отлично» выставляется в случаях, когда:</w:t>
      </w:r>
    </w:p>
    <w:p w14:paraId="4989DD7B" w14:textId="77777777" w:rsidR="002C7545" w:rsidRPr="00DC374A" w:rsidRDefault="002C7545" w:rsidP="002C7545">
      <w:pPr>
        <w:numPr>
          <w:ilvl w:val="0"/>
          <w:numId w:val="43"/>
        </w:numPr>
        <w:ind w:hanging="360"/>
        <w:rPr>
          <w:rFonts w:ascii="Times New Roman" w:eastAsia="Times New Roman" w:hAnsi="Times New Roman" w:cs="Times New Roman"/>
          <w:sz w:val="24"/>
          <w:szCs w:val="24"/>
          <w:shd w:val="clear" w:color="auto" w:fill="FEFEFE"/>
        </w:rPr>
      </w:pPr>
      <w:r w:rsidRPr="00DC374A">
        <w:rPr>
          <w:rFonts w:ascii="Times New Roman" w:eastAsia="Times New Roman" w:hAnsi="Times New Roman" w:cs="Times New Roman"/>
          <w:sz w:val="24"/>
          <w:szCs w:val="24"/>
          <w:shd w:val="clear" w:color="auto" w:fill="FEFEFE"/>
        </w:rPr>
        <w:t>дипломная работа имеет положительные отзывы руководителя и рецензента;</w:t>
      </w:r>
    </w:p>
    <w:p w14:paraId="49028F80" w14:textId="77777777" w:rsidR="002C7545" w:rsidRPr="00DC374A" w:rsidRDefault="002C7545" w:rsidP="002C7545">
      <w:pPr>
        <w:numPr>
          <w:ilvl w:val="0"/>
          <w:numId w:val="43"/>
        </w:numPr>
        <w:ind w:hanging="360"/>
        <w:jc w:val="both"/>
        <w:rPr>
          <w:rFonts w:ascii="Times New Roman" w:eastAsia="Times New Roman" w:hAnsi="Times New Roman" w:cs="Times New Roman"/>
          <w:sz w:val="24"/>
          <w:szCs w:val="24"/>
          <w:shd w:val="clear" w:color="auto" w:fill="FEFEFE"/>
        </w:rPr>
      </w:pPr>
      <w:r w:rsidRPr="00DC374A">
        <w:rPr>
          <w:rFonts w:ascii="Times New Roman" w:eastAsia="Times New Roman" w:hAnsi="Times New Roman" w:cs="Times New Roman"/>
          <w:sz w:val="24"/>
          <w:szCs w:val="24"/>
          <w:shd w:val="clear" w:color="auto" w:fill="FEFEFE"/>
        </w:rPr>
        <w:t>графическая часть работы выполнена в соответствии с ГОСТ 21.501-2011 Межгосударственный стандарт СПДС. Правила выполнения рабочей документации архитектурных и конструктивных решений,</w:t>
      </w:r>
      <w:r w:rsidRPr="00DC374A">
        <w:rPr>
          <w:rFonts w:ascii="Times New Roman" w:eastAsia="Times New Roman" w:hAnsi="Times New Roman" w:cs="Times New Roman"/>
          <w:sz w:val="24"/>
          <w:szCs w:val="24"/>
          <w:shd w:val="clear" w:color="auto" w:fill="FEFEFE"/>
        </w:rPr>
        <w:tab/>
        <w:t xml:space="preserve">ГОСТ 21.1101-2013 Национальный </w:t>
      </w:r>
      <w:proofErr w:type="gramStart"/>
      <w:r w:rsidRPr="00DC374A">
        <w:rPr>
          <w:rFonts w:ascii="Times New Roman" w:eastAsia="Times New Roman" w:hAnsi="Times New Roman" w:cs="Times New Roman"/>
          <w:sz w:val="24"/>
          <w:szCs w:val="24"/>
          <w:shd w:val="clear" w:color="auto" w:fill="FEFEFE"/>
        </w:rPr>
        <w:t>стандарт  Российской</w:t>
      </w:r>
      <w:proofErr w:type="gramEnd"/>
      <w:r w:rsidRPr="00DC374A">
        <w:rPr>
          <w:rFonts w:ascii="Times New Roman" w:eastAsia="Times New Roman" w:hAnsi="Times New Roman" w:cs="Times New Roman"/>
          <w:sz w:val="24"/>
          <w:szCs w:val="24"/>
          <w:shd w:val="clear" w:color="auto" w:fill="FEFEFE"/>
        </w:rPr>
        <w:t xml:space="preserve"> Федерации. Система проектной документации для строительства. Основные </w:t>
      </w:r>
      <w:proofErr w:type="gramStart"/>
      <w:r w:rsidRPr="00DC374A">
        <w:rPr>
          <w:rFonts w:ascii="Times New Roman" w:eastAsia="Times New Roman" w:hAnsi="Times New Roman" w:cs="Times New Roman"/>
          <w:sz w:val="24"/>
          <w:szCs w:val="24"/>
          <w:shd w:val="clear" w:color="auto" w:fill="FEFEFE"/>
        </w:rPr>
        <w:t>требования  к</w:t>
      </w:r>
      <w:proofErr w:type="gramEnd"/>
      <w:r w:rsidRPr="00DC374A">
        <w:rPr>
          <w:rFonts w:ascii="Times New Roman" w:eastAsia="Times New Roman" w:hAnsi="Times New Roman" w:cs="Times New Roman"/>
          <w:sz w:val="24"/>
          <w:szCs w:val="24"/>
          <w:shd w:val="clear" w:color="auto" w:fill="FEFEFE"/>
        </w:rPr>
        <w:t xml:space="preserve"> проектной и  рабочей документации</w:t>
      </w:r>
    </w:p>
    <w:p w14:paraId="0247F6D9" w14:textId="77777777" w:rsidR="002C7545" w:rsidRPr="00DC374A" w:rsidRDefault="002C7545" w:rsidP="002C7545">
      <w:pPr>
        <w:numPr>
          <w:ilvl w:val="0"/>
          <w:numId w:val="43"/>
        </w:numPr>
        <w:ind w:hanging="360"/>
        <w:jc w:val="both"/>
        <w:rPr>
          <w:rFonts w:ascii="Times New Roman" w:eastAsia="Times New Roman" w:hAnsi="Times New Roman" w:cs="Times New Roman"/>
          <w:sz w:val="24"/>
          <w:szCs w:val="24"/>
          <w:shd w:val="clear" w:color="auto" w:fill="FEFEFE"/>
        </w:rPr>
      </w:pPr>
      <w:r w:rsidRPr="00DC374A">
        <w:rPr>
          <w:rFonts w:ascii="Times New Roman" w:eastAsia="Times New Roman" w:hAnsi="Times New Roman" w:cs="Times New Roman"/>
          <w:sz w:val="24"/>
          <w:szCs w:val="24"/>
          <w:shd w:val="clear" w:color="auto" w:fill="FEFEFE"/>
        </w:rPr>
        <w:t xml:space="preserve">объем дипломной работы соответствует установленным требованиям, пояснительная записка работы содержит грамотно изложенные теоретические положения, точные и   правильные практические расчеты по исследуемой проблеме в соответствии с действующей технической нормативной документацией, характеризуется логичным, доказательным изложением материала с соответствующими таблицами, выводами и обоснованными предложениями, </w:t>
      </w:r>
    </w:p>
    <w:p w14:paraId="1DD5920A" w14:textId="77777777" w:rsidR="002C7545" w:rsidRPr="00DC374A" w:rsidRDefault="002C7545" w:rsidP="002C7545">
      <w:pPr>
        <w:numPr>
          <w:ilvl w:val="0"/>
          <w:numId w:val="43"/>
        </w:numPr>
        <w:ind w:hanging="360"/>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при защите </w:t>
      </w:r>
      <w:proofErr w:type="gramStart"/>
      <w:r w:rsidRPr="00DC374A">
        <w:rPr>
          <w:rFonts w:ascii="Times New Roman" w:eastAsia="Times New Roman" w:hAnsi="Times New Roman" w:cs="Times New Roman"/>
          <w:sz w:val="24"/>
          <w:szCs w:val="24"/>
        </w:rPr>
        <w:t>дипломной  работы</w:t>
      </w:r>
      <w:proofErr w:type="gramEnd"/>
      <w:r w:rsidRPr="00DC374A">
        <w:rPr>
          <w:rFonts w:ascii="Times New Roman" w:eastAsia="Times New Roman" w:hAnsi="Times New Roman" w:cs="Times New Roman"/>
          <w:sz w:val="24"/>
          <w:szCs w:val="24"/>
        </w:rPr>
        <w:t xml:space="preserve"> обучающейся показывает глубокое знание темы, свободно оперирует данными проекта, материал излагается свободно, грамотно, уверенно, методически последовательно.</w:t>
      </w:r>
    </w:p>
    <w:p w14:paraId="25504DBF" w14:textId="77777777" w:rsidR="002C7545" w:rsidRPr="00DC374A" w:rsidRDefault="002C7545" w:rsidP="002C7545">
      <w:pPr>
        <w:numPr>
          <w:ilvl w:val="0"/>
          <w:numId w:val="43"/>
        </w:numPr>
        <w:ind w:hanging="360"/>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во время доклада использует презентацию, качественные графические материалы, легко отвечает на поставленные вопросы.</w:t>
      </w:r>
    </w:p>
    <w:p w14:paraId="14C36724" w14:textId="77777777" w:rsidR="002C7545" w:rsidRPr="00DC374A" w:rsidRDefault="002C7545" w:rsidP="002C7545">
      <w:pPr>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lastRenderedPageBreak/>
        <w:t>Оценка «хорошо» выставляется в случаях, когда:</w:t>
      </w:r>
    </w:p>
    <w:p w14:paraId="27587FE2" w14:textId="77777777" w:rsidR="002C7545" w:rsidRPr="00DC374A" w:rsidRDefault="002C7545" w:rsidP="002C7545">
      <w:pPr>
        <w:numPr>
          <w:ilvl w:val="0"/>
          <w:numId w:val="44"/>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 xml:space="preserve">дипломная </w:t>
      </w:r>
      <w:proofErr w:type="gramStart"/>
      <w:r w:rsidRPr="00DC374A">
        <w:rPr>
          <w:rFonts w:ascii="Times New Roman" w:eastAsia="Times New Roman" w:hAnsi="Times New Roman" w:cs="Times New Roman"/>
          <w:sz w:val="24"/>
          <w:szCs w:val="24"/>
        </w:rPr>
        <w:t>работа  имеет</w:t>
      </w:r>
      <w:proofErr w:type="gramEnd"/>
      <w:r w:rsidRPr="00DC374A">
        <w:rPr>
          <w:rFonts w:ascii="Times New Roman" w:eastAsia="Times New Roman" w:hAnsi="Times New Roman" w:cs="Times New Roman"/>
          <w:sz w:val="24"/>
          <w:szCs w:val="24"/>
        </w:rPr>
        <w:t xml:space="preserve"> положительные отзывы руководителя и рецензента;</w:t>
      </w:r>
    </w:p>
    <w:p w14:paraId="092ED699" w14:textId="77777777" w:rsidR="002C7545" w:rsidRPr="00DC374A" w:rsidRDefault="002C7545" w:rsidP="002C7545">
      <w:pPr>
        <w:numPr>
          <w:ilvl w:val="0"/>
          <w:numId w:val="44"/>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при выполнении работы проявилась самостоятельность и инициативность обучающегося;</w:t>
      </w:r>
    </w:p>
    <w:p w14:paraId="64EB68B9" w14:textId="77777777" w:rsidR="002C7545" w:rsidRPr="00DC374A" w:rsidRDefault="002C7545" w:rsidP="002C7545">
      <w:pPr>
        <w:numPr>
          <w:ilvl w:val="0"/>
          <w:numId w:val="44"/>
        </w:numPr>
        <w:ind w:hanging="360"/>
        <w:jc w:val="both"/>
        <w:rPr>
          <w:rFonts w:ascii="Times New Roman" w:eastAsia="Times New Roman" w:hAnsi="Times New Roman" w:cs="Times New Roman"/>
          <w:sz w:val="24"/>
          <w:szCs w:val="24"/>
        </w:rPr>
      </w:pPr>
      <w:r w:rsidRPr="00DC374A">
        <w:rPr>
          <w:rFonts w:ascii="Times New Roman" w:eastAsia="Times New Roman" w:hAnsi="Times New Roman" w:cs="Times New Roman"/>
          <w:sz w:val="24"/>
          <w:szCs w:val="24"/>
        </w:rPr>
        <w:t>Объем дипломной работы соответствует установленным требованиям. Графическая часть работы выполнена в соответствии с ГОСТ 21.501-2011 Межгосударственный стандарт СПДС. Правила выполнения рабочей документации архитектурных и конструктивных решений,</w:t>
      </w:r>
      <w:r w:rsidRPr="00DC374A">
        <w:rPr>
          <w:rFonts w:ascii="Times New Roman" w:eastAsia="Times New Roman" w:hAnsi="Times New Roman" w:cs="Times New Roman"/>
          <w:sz w:val="24"/>
          <w:szCs w:val="24"/>
        </w:rPr>
        <w:tab/>
        <w:t xml:space="preserve">ГОСТ 21.1101-2013 Национальный </w:t>
      </w:r>
      <w:proofErr w:type="gramStart"/>
      <w:r w:rsidRPr="00DC374A">
        <w:rPr>
          <w:rFonts w:ascii="Times New Roman" w:eastAsia="Times New Roman" w:hAnsi="Times New Roman" w:cs="Times New Roman"/>
          <w:sz w:val="24"/>
          <w:szCs w:val="24"/>
        </w:rPr>
        <w:t>стандарт  Российской</w:t>
      </w:r>
      <w:proofErr w:type="gramEnd"/>
      <w:r w:rsidRPr="00DC374A">
        <w:rPr>
          <w:rFonts w:ascii="Times New Roman" w:eastAsia="Times New Roman" w:hAnsi="Times New Roman" w:cs="Times New Roman"/>
          <w:sz w:val="24"/>
          <w:szCs w:val="24"/>
        </w:rPr>
        <w:t xml:space="preserve"> Федерации. Система проектной документации для строительства. Основные </w:t>
      </w:r>
      <w:proofErr w:type="gramStart"/>
      <w:r w:rsidRPr="00DC374A">
        <w:rPr>
          <w:rFonts w:ascii="Times New Roman" w:eastAsia="Times New Roman" w:hAnsi="Times New Roman" w:cs="Times New Roman"/>
          <w:sz w:val="24"/>
          <w:szCs w:val="24"/>
        </w:rPr>
        <w:t>требования  к</w:t>
      </w:r>
      <w:proofErr w:type="gramEnd"/>
      <w:r w:rsidRPr="00DC374A">
        <w:rPr>
          <w:rFonts w:ascii="Times New Roman" w:eastAsia="Times New Roman" w:hAnsi="Times New Roman" w:cs="Times New Roman"/>
          <w:sz w:val="24"/>
          <w:szCs w:val="24"/>
        </w:rPr>
        <w:t xml:space="preserve"> проектной и  рабочей документации</w:t>
      </w:r>
    </w:p>
    <w:p w14:paraId="361D6370" w14:textId="77777777" w:rsidR="002C7545" w:rsidRPr="002C7545" w:rsidRDefault="002C7545" w:rsidP="002C7545">
      <w:pPr>
        <w:numPr>
          <w:ilvl w:val="0"/>
          <w:numId w:val="44"/>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пояснительная записка работы   содержит грамотно изложенные теоретические положения, точные и   правильные практические расчетов по исследуемой проблеме в соответствии с действующей технической нормативной документацией, характеризуется логичным, доказательным изложением материала с соответствующими таблицами, </w:t>
      </w:r>
      <w:proofErr w:type="gramStart"/>
      <w:r w:rsidRPr="002C7545">
        <w:rPr>
          <w:rFonts w:ascii="Times New Roman" w:eastAsia="Times New Roman" w:hAnsi="Times New Roman" w:cs="Times New Roman"/>
          <w:spacing w:val="-8"/>
          <w:sz w:val="24"/>
          <w:szCs w:val="24"/>
        </w:rPr>
        <w:t>выводами,  но</w:t>
      </w:r>
      <w:proofErr w:type="gramEnd"/>
      <w:r w:rsidRPr="002C7545">
        <w:rPr>
          <w:rFonts w:ascii="Times New Roman" w:eastAsia="Times New Roman" w:hAnsi="Times New Roman" w:cs="Times New Roman"/>
          <w:spacing w:val="-8"/>
          <w:sz w:val="24"/>
          <w:szCs w:val="24"/>
        </w:rPr>
        <w:t xml:space="preserve"> не вполне обоснованными предложениями</w:t>
      </w:r>
    </w:p>
    <w:p w14:paraId="207C9E8D" w14:textId="77777777" w:rsidR="002C7545" w:rsidRPr="002C7545" w:rsidRDefault="002C7545" w:rsidP="002C7545">
      <w:pPr>
        <w:numPr>
          <w:ilvl w:val="0"/>
          <w:numId w:val="44"/>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при защите дипломной работы обучающейся показывает знание темы работы, оперирует данными работы, во время доклада использует графические материалы, отвечает на поставленные вопросы.</w:t>
      </w:r>
    </w:p>
    <w:p w14:paraId="67DB390C" w14:textId="77777777" w:rsidR="002C7545" w:rsidRPr="002C7545" w:rsidRDefault="002C7545" w:rsidP="002C7545">
      <w:pPr>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Оценка «удовлетворительно» выставляет в случаях, когда</w:t>
      </w:r>
    </w:p>
    <w:p w14:paraId="6028798B" w14:textId="77777777" w:rsidR="002C7545" w:rsidRPr="002C7545" w:rsidRDefault="002C7545" w:rsidP="002C7545">
      <w:pPr>
        <w:numPr>
          <w:ilvl w:val="0"/>
          <w:numId w:val="45"/>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дипломная </w:t>
      </w:r>
      <w:proofErr w:type="gramStart"/>
      <w:r w:rsidRPr="002C7545">
        <w:rPr>
          <w:rFonts w:ascii="Times New Roman" w:eastAsia="Times New Roman" w:hAnsi="Times New Roman" w:cs="Times New Roman"/>
          <w:spacing w:val="-8"/>
          <w:sz w:val="24"/>
          <w:szCs w:val="24"/>
        </w:rPr>
        <w:t>работа  имеет</w:t>
      </w:r>
      <w:proofErr w:type="gramEnd"/>
      <w:r w:rsidRPr="002C7545">
        <w:rPr>
          <w:rFonts w:ascii="Times New Roman" w:eastAsia="Times New Roman" w:hAnsi="Times New Roman" w:cs="Times New Roman"/>
          <w:spacing w:val="-8"/>
          <w:sz w:val="24"/>
          <w:szCs w:val="24"/>
        </w:rPr>
        <w:t xml:space="preserve"> замечания руководителя и рецензента по содержанию и оформлению работы;</w:t>
      </w:r>
    </w:p>
    <w:p w14:paraId="0BCBB0D3" w14:textId="77777777" w:rsidR="002C7545" w:rsidRPr="002C7545" w:rsidRDefault="002C7545" w:rsidP="002C7545">
      <w:pPr>
        <w:numPr>
          <w:ilvl w:val="0"/>
          <w:numId w:val="45"/>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дипломная </w:t>
      </w:r>
      <w:proofErr w:type="gramStart"/>
      <w:r w:rsidRPr="002C7545">
        <w:rPr>
          <w:rFonts w:ascii="Times New Roman" w:eastAsia="Times New Roman" w:hAnsi="Times New Roman" w:cs="Times New Roman"/>
          <w:spacing w:val="-8"/>
          <w:sz w:val="24"/>
          <w:szCs w:val="24"/>
        </w:rPr>
        <w:t>работа  выполнена</w:t>
      </w:r>
      <w:proofErr w:type="gramEnd"/>
      <w:r w:rsidRPr="002C7545">
        <w:rPr>
          <w:rFonts w:ascii="Times New Roman" w:eastAsia="Times New Roman" w:hAnsi="Times New Roman" w:cs="Times New Roman"/>
          <w:spacing w:val="-8"/>
          <w:sz w:val="24"/>
          <w:szCs w:val="24"/>
        </w:rPr>
        <w:t xml:space="preserve"> самостоятельно, но без проявления инициативы и творческой активности;</w:t>
      </w:r>
    </w:p>
    <w:p w14:paraId="204B54A3" w14:textId="77777777" w:rsidR="002C7545" w:rsidRPr="002C7545" w:rsidRDefault="002C7545" w:rsidP="002C7545">
      <w:pPr>
        <w:numPr>
          <w:ilvl w:val="0"/>
          <w:numId w:val="45"/>
        </w:numPr>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объем дипломной работы не в полной мере соответствует нормам. В пояснительной записке изложены теоретические положения, практический материал, но имеется небрежность оформления практических расчетов, характеризуется нелогичным изложением материала и необоснованными </w:t>
      </w:r>
      <w:proofErr w:type="gramStart"/>
      <w:r w:rsidRPr="002C7545">
        <w:rPr>
          <w:rFonts w:ascii="Times New Roman" w:eastAsia="Times New Roman" w:hAnsi="Times New Roman" w:cs="Times New Roman"/>
          <w:spacing w:val="-8"/>
          <w:sz w:val="24"/>
          <w:szCs w:val="24"/>
        </w:rPr>
        <w:t>предложениями;  в</w:t>
      </w:r>
      <w:proofErr w:type="gramEnd"/>
      <w:r w:rsidRPr="002C7545">
        <w:rPr>
          <w:rFonts w:ascii="Times New Roman" w:eastAsia="Times New Roman" w:hAnsi="Times New Roman" w:cs="Times New Roman"/>
          <w:spacing w:val="-8"/>
          <w:sz w:val="24"/>
          <w:szCs w:val="24"/>
        </w:rPr>
        <w:t xml:space="preserve"> графической части допущены  некоторые отклонения от требований ГОСТ 21.501-2011 Межгосударственный стандарт СПДС. Правила выполнения рабочей документации архитектурных и конструктивных решений,</w:t>
      </w:r>
      <w:r w:rsidRPr="002C7545">
        <w:rPr>
          <w:rFonts w:ascii="Times New Roman" w:eastAsia="Times New Roman" w:hAnsi="Times New Roman" w:cs="Times New Roman"/>
          <w:spacing w:val="-8"/>
          <w:sz w:val="24"/>
          <w:szCs w:val="24"/>
        </w:rPr>
        <w:tab/>
        <w:t xml:space="preserve">ГОСТ 21.1101-2013 Национальный </w:t>
      </w:r>
      <w:proofErr w:type="gramStart"/>
      <w:r w:rsidRPr="002C7545">
        <w:rPr>
          <w:rFonts w:ascii="Times New Roman" w:eastAsia="Times New Roman" w:hAnsi="Times New Roman" w:cs="Times New Roman"/>
          <w:spacing w:val="-8"/>
          <w:sz w:val="24"/>
          <w:szCs w:val="24"/>
        </w:rPr>
        <w:t>стандарт  Российской</w:t>
      </w:r>
      <w:proofErr w:type="gramEnd"/>
      <w:r w:rsidRPr="002C7545">
        <w:rPr>
          <w:rFonts w:ascii="Times New Roman" w:eastAsia="Times New Roman" w:hAnsi="Times New Roman" w:cs="Times New Roman"/>
          <w:spacing w:val="-8"/>
          <w:sz w:val="24"/>
          <w:szCs w:val="24"/>
        </w:rPr>
        <w:t xml:space="preserve"> Федерации. Система проектной документации для строительства. Основные </w:t>
      </w:r>
      <w:proofErr w:type="gramStart"/>
      <w:r w:rsidRPr="002C7545">
        <w:rPr>
          <w:rFonts w:ascii="Times New Roman" w:eastAsia="Times New Roman" w:hAnsi="Times New Roman" w:cs="Times New Roman"/>
          <w:spacing w:val="-8"/>
          <w:sz w:val="24"/>
          <w:szCs w:val="24"/>
        </w:rPr>
        <w:t>требования  к</w:t>
      </w:r>
      <w:proofErr w:type="gramEnd"/>
      <w:r w:rsidRPr="002C7545">
        <w:rPr>
          <w:rFonts w:ascii="Times New Roman" w:eastAsia="Times New Roman" w:hAnsi="Times New Roman" w:cs="Times New Roman"/>
          <w:spacing w:val="-8"/>
          <w:sz w:val="24"/>
          <w:szCs w:val="24"/>
        </w:rPr>
        <w:t xml:space="preserve"> проектной и  рабочей документации;</w:t>
      </w:r>
    </w:p>
    <w:p w14:paraId="04FABDB8" w14:textId="77777777" w:rsidR="002C7545" w:rsidRPr="002C7545" w:rsidRDefault="002C7545" w:rsidP="002C7545">
      <w:pPr>
        <w:numPr>
          <w:ilvl w:val="0"/>
          <w:numId w:val="45"/>
        </w:numPr>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при защите дипломной работы обучающейся проявляет неуверенность, показывает недостаточное знание содержания проекта. Доклад в основном раскрывает содержание дипломной работы, однако недостаточно аргументирован. Во время доклада периодически используется заранее подготовленный текст; не даёт полного, аргументированного ответа на заданные вопросы, неуверенно владеет информацией графических листов. </w:t>
      </w:r>
    </w:p>
    <w:p w14:paraId="224D00C8" w14:textId="77777777" w:rsidR="002C7545" w:rsidRPr="002C7545" w:rsidRDefault="002C7545" w:rsidP="002C7545">
      <w:pPr>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Оценка «неудовлетворительно» выставляется в случаях, когда:</w:t>
      </w:r>
    </w:p>
    <w:p w14:paraId="7F23B053" w14:textId="77777777" w:rsidR="002C7545" w:rsidRPr="002C7545" w:rsidRDefault="002C7545" w:rsidP="002C7545">
      <w:pPr>
        <w:numPr>
          <w:ilvl w:val="0"/>
          <w:numId w:val="46"/>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дипломная работа имеет критические отзывы руководителя и рецензента, при выполнении работы проявилась низкая степень самостоятельности;</w:t>
      </w:r>
    </w:p>
    <w:p w14:paraId="17305EC9" w14:textId="77777777" w:rsidR="002C7545" w:rsidRPr="002C7545" w:rsidRDefault="002C7545" w:rsidP="002C7545">
      <w:pPr>
        <w:numPr>
          <w:ilvl w:val="0"/>
          <w:numId w:val="46"/>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дипломная </w:t>
      </w:r>
      <w:proofErr w:type="gramStart"/>
      <w:r w:rsidRPr="002C7545">
        <w:rPr>
          <w:rFonts w:ascii="Times New Roman" w:eastAsia="Times New Roman" w:hAnsi="Times New Roman" w:cs="Times New Roman"/>
          <w:spacing w:val="-8"/>
          <w:sz w:val="24"/>
          <w:szCs w:val="24"/>
        </w:rPr>
        <w:t>работа  выполнена</w:t>
      </w:r>
      <w:proofErr w:type="gramEnd"/>
      <w:r w:rsidRPr="002C7545">
        <w:rPr>
          <w:rFonts w:ascii="Times New Roman" w:eastAsia="Times New Roman" w:hAnsi="Times New Roman" w:cs="Times New Roman"/>
          <w:spacing w:val="-8"/>
          <w:sz w:val="24"/>
          <w:szCs w:val="24"/>
        </w:rPr>
        <w:t xml:space="preserve"> самостоятельно, но без проявления инициативы и творческой активности;</w:t>
      </w:r>
    </w:p>
    <w:p w14:paraId="35B0F799" w14:textId="77777777" w:rsidR="002C7545" w:rsidRPr="002C7545" w:rsidRDefault="002C7545" w:rsidP="002C7545">
      <w:pPr>
        <w:numPr>
          <w:ilvl w:val="0"/>
          <w:numId w:val="46"/>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объем дипломной работы не соответствует установленным нормам. Материал изложен логически непоследовательно. Структура пояснительной записки не выдержана, практические </w:t>
      </w:r>
      <w:proofErr w:type="gramStart"/>
      <w:r w:rsidRPr="002C7545">
        <w:rPr>
          <w:rFonts w:ascii="Times New Roman" w:eastAsia="Times New Roman" w:hAnsi="Times New Roman" w:cs="Times New Roman"/>
          <w:spacing w:val="-8"/>
          <w:sz w:val="24"/>
          <w:szCs w:val="24"/>
        </w:rPr>
        <w:t>расчеты  и</w:t>
      </w:r>
      <w:proofErr w:type="gramEnd"/>
      <w:r w:rsidRPr="002C7545">
        <w:rPr>
          <w:rFonts w:ascii="Times New Roman" w:eastAsia="Times New Roman" w:hAnsi="Times New Roman" w:cs="Times New Roman"/>
          <w:spacing w:val="-8"/>
          <w:sz w:val="24"/>
          <w:szCs w:val="24"/>
        </w:rPr>
        <w:t xml:space="preserve"> таблицы  оформлены небрежно, нелогичное изложение материала, не имеет выводов, либо они носят декларативный характер. </w:t>
      </w:r>
      <w:proofErr w:type="gramStart"/>
      <w:r w:rsidRPr="002C7545">
        <w:rPr>
          <w:rFonts w:ascii="Times New Roman" w:eastAsia="Times New Roman" w:hAnsi="Times New Roman" w:cs="Times New Roman"/>
          <w:spacing w:val="-8"/>
          <w:sz w:val="24"/>
          <w:szCs w:val="24"/>
        </w:rPr>
        <w:t>В  графической</w:t>
      </w:r>
      <w:proofErr w:type="gramEnd"/>
      <w:r w:rsidRPr="002C7545">
        <w:rPr>
          <w:rFonts w:ascii="Times New Roman" w:eastAsia="Times New Roman" w:hAnsi="Times New Roman" w:cs="Times New Roman"/>
          <w:spacing w:val="-8"/>
          <w:sz w:val="24"/>
          <w:szCs w:val="24"/>
        </w:rPr>
        <w:t xml:space="preserve"> части допущены  значительные отклонения от требований ГОСТ 21.501-2011 Межгосударственный стандарт СПДС. Правила выполнения рабочей документации архитектурных и конструктивных решений,</w:t>
      </w:r>
      <w:r w:rsidRPr="002C7545">
        <w:rPr>
          <w:rFonts w:ascii="Times New Roman" w:eastAsia="Times New Roman" w:hAnsi="Times New Roman" w:cs="Times New Roman"/>
          <w:spacing w:val="-8"/>
          <w:sz w:val="24"/>
          <w:szCs w:val="24"/>
        </w:rPr>
        <w:tab/>
        <w:t xml:space="preserve">ГОСТ 21.1101-2013 Национальный </w:t>
      </w:r>
      <w:proofErr w:type="gramStart"/>
      <w:r w:rsidRPr="002C7545">
        <w:rPr>
          <w:rFonts w:ascii="Times New Roman" w:eastAsia="Times New Roman" w:hAnsi="Times New Roman" w:cs="Times New Roman"/>
          <w:spacing w:val="-8"/>
          <w:sz w:val="24"/>
          <w:szCs w:val="24"/>
        </w:rPr>
        <w:t>стандарт  Российской</w:t>
      </w:r>
      <w:proofErr w:type="gramEnd"/>
      <w:r w:rsidRPr="002C7545">
        <w:rPr>
          <w:rFonts w:ascii="Times New Roman" w:eastAsia="Times New Roman" w:hAnsi="Times New Roman" w:cs="Times New Roman"/>
          <w:spacing w:val="-8"/>
          <w:sz w:val="24"/>
          <w:szCs w:val="24"/>
        </w:rPr>
        <w:t xml:space="preserve"> Федерации. Система проектной документации для строительства. Основные </w:t>
      </w:r>
      <w:proofErr w:type="gramStart"/>
      <w:r w:rsidRPr="002C7545">
        <w:rPr>
          <w:rFonts w:ascii="Times New Roman" w:eastAsia="Times New Roman" w:hAnsi="Times New Roman" w:cs="Times New Roman"/>
          <w:spacing w:val="-8"/>
          <w:sz w:val="24"/>
          <w:szCs w:val="24"/>
        </w:rPr>
        <w:t>требования  к</w:t>
      </w:r>
      <w:proofErr w:type="gramEnd"/>
      <w:r w:rsidRPr="002C7545">
        <w:rPr>
          <w:rFonts w:ascii="Times New Roman" w:eastAsia="Times New Roman" w:hAnsi="Times New Roman" w:cs="Times New Roman"/>
          <w:spacing w:val="-8"/>
          <w:sz w:val="24"/>
          <w:szCs w:val="24"/>
        </w:rPr>
        <w:t xml:space="preserve"> проектной и  рабочей документации;</w:t>
      </w:r>
    </w:p>
    <w:p w14:paraId="6117735C" w14:textId="77777777" w:rsidR="002C7545" w:rsidRPr="002C7545" w:rsidRDefault="002C7545" w:rsidP="002C7545">
      <w:pPr>
        <w:numPr>
          <w:ilvl w:val="0"/>
          <w:numId w:val="46"/>
        </w:numPr>
        <w:ind w:hanging="360"/>
        <w:jc w:val="both"/>
        <w:rPr>
          <w:rFonts w:ascii="Times New Roman" w:eastAsia="Times New Roman" w:hAnsi="Times New Roman" w:cs="Times New Roman"/>
          <w:spacing w:val="-8"/>
          <w:sz w:val="24"/>
          <w:szCs w:val="24"/>
        </w:rPr>
      </w:pPr>
      <w:r w:rsidRPr="002C7545">
        <w:rPr>
          <w:rFonts w:ascii="Times New Roman" w:eastAsia="Times New Roman" w:hAnsi="Times New Roman" w:cs="Times New Roman"/>
          <w:spacing w:val="-8"/>
          <w:sz w:val="24"/>
          <w:szCs w:val="24"/>
        </w:rPr>
        <w:t xml:space="preserve">при защите дипломной работы обучающийся чувствует себя неуверенно. Доклад делается в основном с использованием подготовленного заранее текста и слабо раскрывает содержание работы. Графический материал используется непродуманно, аргументация недостаточная, затрудняется отвечать на поставленные вопросы по теме, не знает теории вопросов, при ответе допускается существенные ошибки </w:t>
      </w:r>
    </w:p>
    <w:bookmarkEnd w:id="7"/>
    <w:p w14:paraId="09891BA1" w14:textId="77777777" w:rsidR="003D07E9" w:rsidRPr="002C7545" w:rsidRDefault="003D07E9" w:rsidP="002C7545">
      <w:pPr>
        <w:suppressAutoHyphens/>
        <w:spacing w:line="276" w:lineRule="auto"/>
        <w:jc w:val="both"/>
        <w:rPr>
          <w:rFonts w:ascii="Times New Roman" w:eastAsia="Times New Roman" w:hAnsi="Times New Roman" w:cs="Times New Roman"/>
          <w:i/>
          <w:iCs/>
          <w:color w:val="FF0000"/>
          <w:sz w:val="24"/>
          <w:szCs w:val="24"/>
          <w:lang w:eastAsia="zh-CN"/>
        </w:rPr>
      </w:pPr>
    </w:p>
    <w:sectPr w:rsidR="003D07E9" w:rsidRPr="002C7545" w:rsidSect="002E6162">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8789C" w14:textId="77777777" w:rsidR="00DE069E" w:rsidRDefault="00DE069E" w:rsidP="00A858FE">
      <w:r>
        <w:separator/>
      </w:r>
    </w:p>
  </w:endnote>
  <w:endnote w:type="continuationSeparator" w:id="0">
    <w:p w14:paraId="4D11F741" w14:textId="77777777" w:rsidR="00DE069E" w:rsidRDefault="00DE069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7B31F" w14:textId="77777777" w:rsidR="00DE069E" w:rsidRDefault="00DE069E" w:rsidP="00A858FE">
      <w:r>
        <w:separator/>
      </w:r>
    </w:p>
  </w:footnote>
  <w:footnote w:type="continuationSeparator" w:id="0">
    <w:p w14:paraId="6440509C" w14:textId="77777777" w:rsidR="00DE069E" w:rsidRDefault="00DE069E"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0C60CE"/>
    <w:multiLevelType w:val="multilevel"/>
    <w:tmpl w:val="F0AEDA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85C64C6"/>
    <w:multiLevelType w:val="multilevel"/>
    <w:tmpl w:val="78946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B794F86"/>
    <w:multiLevelType w:val="multilevel"/>
    <w:tmpl w:val="4FAAA74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9" w15:restartNumberingAfterBreak="0">
    <w:nsid w:val="12230ED9"/>
    <w:multiLevelType w:val="multilevel"/>
    <w:tmpl w:val="951607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F279E9"/>
    <w:multiLevelType w:val="multilevel"/>
    <w:tmpl w:val="5DF286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2" w15:restartNumberingAfterBreak="0">
    <w:nsid w:val="19434B2B"/>
    <w:multiLevelType w:val="multilevel"/>
    <w:tmpl w:val="E4067F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A6D78DA"/>
    <w:multiLevelType w:val="multilevel"/>
    <w:tmpl w:val="49C09D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EE0C31"/>
    <w:multiLevelType w:val="multilevel"/>
    <w:tmpl w:val="D4C88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F707EB"/>
    <w:multiLevelType w:val="multilevel"/>
    <w:tmpl w:val="C5CCD6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7" w15:restartNumberingAfterBreak="0">
    <w:nsid w:val="24451190"/>
    <w:multiLevelType w:val="multilevel"/>
    <w:tmpl w:val="EA124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D21044A"/>
    <w:multiLevelType w:val="multilevel"/>
    <w:tmpl w:val="708C1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2FC43B78"/>
    <w:multiLevelType w:val="multilevel"/>
    <w:tmpl w:val="5902FD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2E6CD9"/>
    <w:multiLevelType w:val="multilevel"/>
    <w:tmpl w:val="FBBC04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66D235E"/>
    <w:multiLevelType w:val="multilevel"/>
    <w:tmpl w:val="FF60B8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8FF6021"/>
    <w:multiLevelType w:val="multilevel"/>
    <w:tmpl w:val="40C8B0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6857B0"/>
    <w:multiLevelType w:val="multilevel"/>
    <w:tmpl w:val="7F78B2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034912"/>
    <w:multiLevelType w:val="multilevel"/>
    <w:tmpl w:val="DDD4A2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EAB593C"/>
    <w:multiLevelType w:val="multilevel"/>
    <w:tmpl w:val="1B4200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28A5F9D"/>
    <w:multiLevelType w:val="multilevel"/>
    <w:tmpl w:val="ABFEC4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A19541A"/>
    <w:multiLevelType w:val="multilevel"/>
    <w:tmpl w:val="546AF9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2" w15:restartNumberingAfterBreak="0">
    <w:nsid w:val="4BFA78E5"/>
    <w:multiLevelType w:val="multilevel"/>
    <w:tmpl w:val="93F231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8D7DA4"/>
    <w:multiLevelType w:val="multilevel"/>
    <w:tmpl w:val="FC5624B2"/>
    <w:lvl w:ilvl="0">
      <w:start w:val="1"/>
      <w:numFmt w:val="decimal"/>
      <w:lvlText w:val="%1."/>
      <w:lvlJc w:val="left"/>
      <w:pPr>
        <w:ind w:left="720" w:hanging="360"/>
      </w:pPr>
      <w:rPr>
        <w:b/>
      </w:rPr>
    </w:lvl>
    <w:lvl w:ilvl="1">
      <w:start w:val="1"/>
      <w:numFmt w:val="decimal"/>
      <w:isLgl/>
      <w:lvlText w:val="%1.%2."/>
      <w:lvlJc w:val="left"/>
      <w:pPr>
        <w:ind w:left="1254" w:hanging="720"/>
      </w:pPr>
    </w:lvl>
    <w:lvl w:ilvl="2">
      <w:start w:val="2"/>
      <w:numFmt w:val="decimal"/>
      <w:isLgl/>
      <w:lvlText w:val="%1.%2.%3."/>
      <w:lvlJc w:val="left"/>
      <w:pPr>
        <w:ind w:left="1428" w:hanging="720"/>
      </w:pPr>
    </w:lvl>
    <w:lvl w:ilvl="3">
      <w:start w:val="1"/>
      <w:numFmt w:val="decimal"/>
      <w:isLgl/>
      <w:lvlText w:val="%1.%2.%3.%4."/>
      <w:lvlJc w:val="left"/>
      <w:pPr>
        <w:ind w:left="1962" w:hanging="1080"/>
      </w:pPr>
    </w:lvl>
    <w:lvl w:ilvl="4">
      <w:start w:val="1"/>
      <w:numFmt w:val="decimal"/>
      <w:isLgl/>
      <w:lvlText w:val="%1.%2.%3.%4.%5."/>
      <w:lvlJc w:val="left"/>
      <w:pPr>
        <w:ind w:left="2136" w:hanging="1080"/>
      </w:pPr>
    </w:lvl>
    <w:lvl w:ilvl="5">
      <w:start w:val="1"/>
      <w:numFmt w:val="decimal"/>
      <w:isLgl/>
      <w:lvlText w:val="%1.%2.%3.%4.%5.%6."/>
      <w:lvlJc w:val="left"/>
      <w:pPr>
        <w:ind w:left="2670" w:hanging="1440"/>
      </w:pPr>
    </w:lvl>
    <w:lvl w:ilvl="6">
      <w:start w:val="1"/>
      <w:numFmt w:val="decimal"/>
      <w:isLgl/>
      <w:lvlText w:val="%1.%2.%3.%4.%5.%6.%7."/>
      <w:lvlJc w:val="left"/>
      <w:pPr>
        <w:ind w:left="3204" w:hanging="1800"/>
      </w:pPr>
    </w:lvl>
    <w:lvl w:ilvl="7">
      <w:start w:val="1"/>
      <w:numFmt w:val="decimal"/>
      <w:isLgl/>
      <w:lvlText w:val="%1.%2.%3.%4.%5.%6.%7.%8."/>
      <w:lvlJc w:val="left"/>
      <w:pPr>
        <w:ind w:left="3378" w:hanging="1800"/>
      </w:pPr>
    </w:lvl>
    <w:lvl w:ilvl="8">
      <w:start w:val="1"/>
      <w:numFmt w:val="decimal"/>
      <w:isLgl/>
      <w:lvlText w:val="%1.%2.%3.%4.%5.%6.%7.%8.%9."/>
      <w:lvlJc w:val="left"/>
      <w:pPr>
        <w:ind w:left="3912" w:hanging="2160"/>
      </w:pPr>
    </w:lvl>
  </w:abstractNum>
  <w:abstractNum w:abstractNumId="34" w15:restartNumberingAfterBreak="0">
    <w:nsid w:val="4FF9524B"/>
    <w:multiLevelType w:val="multilevel"/>
    <w:tmpl w:val="9E2A30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1E50A09"/>
    <w:multiLevelType w:val="multilevel"/>
    <w:tmpl w:val="43103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6952A8"/>
    <w:multiLevelType w:val="multilevel"/>
    <w:tmpl w:val="8A6256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2983E45"/>
    <w:multiLevelType w:val="multilevel"/>
    <w:tmpl w:val="3D7657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44B5D26"/>
    <w:multiLevelType w:val="multilevel"/>
    <w:tmpl w:val="92148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4AB415D"/>
    <w:multiLevelType w:val="multilevel"/>
    <w:tmpl w:val="AB6AB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5C925E9"/>
    <w:multiLevelType w:val="multilevel"/>
    <w:tmpl w:val="34806C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46"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7" w15:restartNumberingAfterBreak="0">
    <w:nsid w:val="7229505D"/>
    <w:multiLevelType w:val="multilevel"/>
    <w:tmpl w:val="A6F6D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73B25303"/>
    <w:multiLevelType w:val="multilevel"/>
    <w:tmpl w:val="DA22ED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40E14B6"/>
    <w:multiLevelType w:val="multilevel"/>
    <w:tmpl w:val="A2CA97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892762325">
    <w:abstractNumId w:val="44"/>
  </w:num>
  <w:num w:numId="2" w16cid:durableId="1762294493">
    <w:abstractNumId w:val="16"/>
  </w:num>
  <w:num w:numId="3" w16cid:durableId="1560172037">
    <w:abstractNumId w:val="37"/>
  </w:num>
  <w:num w:numId="4" w16cid:durableId="592511488">
    <w:abstractNumId w:val="18"/>
  </w:num>
  <w:num w:numId="5" w16cid:durableId="634139087">
    <w:abstractNumId w:val="8"/>
  </w:num>
  <w:num w:numId="6" w16cid:durableId="1806774411">
    <w:abstractNumId w:val="4"/>
  </w:num>
  <w:num w:numId="7" w16cid:durableId="1841388875">
    <w:abstractNumId w:val="31"/>
  </w:num>
  <w:num w:numId="8" w16cid:durableId="570968790">
    <w:abstractNumId w:val="7"/>
  </w:num>
  <w:num w:numId="9" w16cid:durableId="213662923">
    <w:abstractNumId w:val="20"/>
  </w:num>
  <w:num w:numId="10" w16cid:durableId="1942033251">
    <w:abstractNumId w:val="5"/>
  </w:num>
  <w:num w:numId="11" w16cid:durableId="533005892">
    <w:abstractNumId w:val="30"/>
  </w:num>
  <w:num w:numId="12" w16cid:durableId="1559585587">
    <w:abstractNumId w:val="46"/>
  </w:num>
  <w:num w:numId="13" w16cid:durableId="380203845">
    <w:abstractNumId w:val="40"/>
  </w:num>
  <w:num w:numId="14" w16cid:durableId="1322588103">
    <w:abstractNumId w:val="0"/>
  </w:num>
  <w:num w:numId="15" w16cid:durableId="1622376185">
    <w:abstractNumId w:val="11"/>
  </w:num>
  <w:num w:numId="16" w16cid:durableId="1898396119">
    <w:abstractNumId w:val="45"/>
  </w:num>
  <w:num w:numId="17" w16cid:durableId="1009017494">
    <w:abstractNumId w:val="48"/>
  </w:num>
  <w:num w:numId="18" w16cid:durableId="1881092853">
    <w:abstractNumId w:val="51"/>
  </w:num>
  <w:num w:numId="19" w16cid:durableId="455370625">
    <w:abstractNumId w:val="2"/>
  </w:num>
  <w:num w:numId="20" w16cid:durableId="1647320504">
    <w:abstractNumId w:val="36"/>
  </w:num>
  <w:num w:numId="21" w16cid:durableId="287443591">
    <w:abstractNumId w:val="19"/>
  </w:num>
  <w:num w:numId="22" w16cid:durableId="1390807823">
    <w:abstractNumId w:val="15"/>
  </w:num>
  <w:num w:numId="23" w16cid:durableId="1887795068">
    <w:abstractNumId w:val="29"/>
  </w:num>
  <w:num w:numId="24" w16cid:durableId="88159270">
    <w:abstractNumId w:val="1"/>
  </w:num>
  <w:num w:numId="25" w16cid:durableId="1559439571">
    <w:abstractNumId w:val="43"/>
  </w:num>
  <w:num w:numId="26" w16cid:durableId="1905948040">
    <w:abstractNumId w:val="28"/>
  </w:num>
  <w:num w:numId="27" w16cid:durableId="1877696749">
    <w:abstractNumId w:val="26"/>
  </w:num>
  <w:num w:numId="28" w16cid:durableId="6686952">
    <w:abstractNumId w:val="50"/>
  </w:num>
  <w:num w:numId="29" w16cid:durableId="1440639593">
    <w:abstractNumId w:val="24"/>
  </w:num>
  <w:num w:numId="30" w16cid:durableId="725104709">
    <w:abstractNumId w:val="10"/>
  </w:num>
  <w:num w:numId="31" w16cid:durableId="715735007">
    <w:abstractNumId w:val="21"/>
  </w:num>
  <w:num w:numId="32" w16cid:durableId="909776590">
    <w:abstractNumId w:val="38"/>
  </w:num>
  <w:num w:numId="33" w16cid:durableId="1083917419">
    <w:abstractNumId w:val="34"/>
  </w:num>
  <w:num w:numId="34" w16cid:durableId="1816410520">
    <w:abstractNumId w:val="42"/>
  </w:num>
  <w:num w:numId="35" w16cid:durableId="30232872">
    <w:abstractNumId w:val="35"/>
  </w:num>
  <w:num w:numId="36" w16cid:durableId="1814520023">
    <w:abstractNumId w:val="9"/>
  </w:num>
  <w:num w:numId="37" w16cid:durableId="2034528167">
    <w:abstractNumId w:val="12"/>
  </w:num>
  <w:num w:numId="38" w16cid:durableId="713579774">
    <w:abstractNumId w:val="14"/>
  </w:num>
  <w:num w:numId="39" w16cid:durableId="297420560">
    <w:abstractNumId w:val="23"/>
  </w:num>
  <w:num w:numId="40" w16cid:durableId="1273395203">
    <w:abstractNumId w:val="13"/>
  </w:num>
  <w:num w:numId="41" w16cid:durableId="20474058">
    <w:abstractNumId w:val="47"/>
  </w:num>
  <w:num w:numId="42" w16cid:durableId="720254550">
    <w:abstractNumId w:val="22"/>
  </w:num>
  <w:num w:numId="43" w16cid:durableId="1102922454">
    <w:abstractNumId w:val="25"/>
  </w:num>
  <w:num w:numId="44" w16cid:durableId="1985967881">
    <w:abstractNumId w:val="41"/>
  </w:num>
  <w:num w:numId="45" w16cid:durableId="1928610266">
    <w:abstractNumId w:val="39"/>
  </w:num>
  <w:num w:numId="46" w16cid:durableId="203717663">
    <w:abstractNumId w:val="49"/>
  </w:num>
  <w:num w:numId="47" w16cid:durableId="1737776039">
    <w:abstractNumId w:val="32"/>
  </w:num>
  <w:num w:numId="48" w16cid:durableId="277223919">
    <w:abstractNumId w:val="3"/>
  </w:num>
  <w:num w:numId="49" w16cid:durableId="2079092253">
    <w:abstractNumId w:val="17"/>
  </w:num>
  <w:num w:numId="50" w16cid:durableId="1671326333">
    <w:abstractNumId w:val="27"/>
  </w:num>
  <w:num w:numId="51" w16cid:durableId="803305922">
    <w:abstractNumId w:val="6"/>
  </w:num>
  <w:num w:numId="52" w16cid:durableId="1388070226">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13F"/>
    <w:rsid w:val="00004A33"/>
    <w:rsid w:val="000079C3"/>
    <w:rsid w:val="00007F70"/>
    <w:rsid w:val="00010689"/>
    <w:rsid w:val="000112BC"/>
    <w:rsid w:val="00011EE3"/>
    <w:rsid w:val="00012459"/>
    <w:rsid w:val="00017641"/>
    <w:rsid w:val="000179F8"/>
    <w:rsid w:val="00021F15"/>
    <w:rsid w:val="000274BC"/>
    <w:rsid w:val="000310CB"/>
    <w:rsid w:val="00042069"/>
    <w:rsid w:val="000642CE"/>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60E4"/>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2ECC"/>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45"/>
    <w:rsid w:val="002C75C7"/>
    <w:rsid w:val="002D49B6"/>
    <w:rsid w:val="002E5A9A"/>
    <w:rsid w:val="002E6162"/>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07E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4EDD"/>
    <w:rsid w:val="004F030E"/>
    <w:rsid w:val="004F19D7"/>
    <w:rsid w:val="004F60DA"/>
    <w:rsid w:val="00500294"/>
    <w:rsid w:val="00502E27"/>
    <w:rsid w:val="0050308A"/>
    <w:rsid w:val="005038E6"/>
    <w:rsid w:val="005052BF"/>
    <w:rsid w:val="00505834"/>
    <w:rsid w:val="0051713F"/>
    <w:rsid w:val="00517725"/>
    <w:rsid w:val="00520961"/>
    <w:rsid w:val="0052763B"/>
    <w:rsid w:val="00533319"/>
    <w:rsid w:val="00533582"/>
    <w:rsid w:val="00537C30"/>
    <w:rsid w:val="005438AD"/>
    <w:rsid w:val="00543932"/>
    <w:rsid w:val="00550283"/>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962C8"/>
    <w:rsid w:val="005A07FC"/>
    <w:rsid w:val="005A2FAB"/>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048A"/>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C7262"/>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43DB"/>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F29"/>
    <w:rsid w:val="009954EE"/>
    <w:rsid w:val="00995FFE"/>
    <w:rsid w:val="00996136"/>
    <w:rsid w:val="009A1DFB"/>
    <w:rsid w:val="009A2435"/>
    <w:rsid w:val="009A4D9F"/>
    <w:rsid w:val="009A6A6F"/>
    <w:rsid w:val="009B6A77"/>
    <w:rsid w:val="009B7136"/>
    <w:rsid w:val="009C121E"/>
    <w:rsid w:val="009C2C4C"/>
    <w:rsid w:val="009C5AF6"/>
    <w:rsid w:val="009D709B"/>
    <w:rsid w:val="009E44E8"/>
    <w:rsid w:val="009E57EA"/>
    <w:rsid w:val="009F4BE1"/>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6F5"/>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0E12"/>
    <w:rsid w:val="00D825F9"/>
    <w:rsid w:val="00D82B67"/>
    <w:rsid w:val="00D84816"/>
    <w:rsid w:val="00D86513"/>
    <w:rsid w:val="00D86789"/>
    <w:rsid w:val="00D902F4"/>
    <w:rsid w:val="00D91ADA"/>
    <w:rsid w:val="00D93919"/>
    <w:rsid w:val="00D94E86"/>
    <w:rsid w:val="00DA0089"/>
    <w:rsid w:val="00DA2D6C"/>
    <w:rsid w:val="00DA7D58"/>
    <w:rsid w:val="00DB7055"/>
    <w:rsid w:val="00DC04A7"/>
    <w:rsid w:val="00DC0B5C"/>
    <w:rsid w:val="00DC0FD8"/>
    <w:rsid w:val="00DC1794"/>
    <w:rsid w:val="00DC33AA"/>
    <w:rsid w:val="00DC6D32"/>
    <w:rsid w:val="00DD00E4"/>
    <w:rsid w:val="00DD047D"/>
    <w:rsid w:val="00DD0B43"/>
    <w:rsid w:val="00DD0E74"/>
    <w:rsid w:val="00DD4416"/>
    <w:rsid w:val="00DD47A1"/>
    <w:rsid w:val="00DE03D5"/>
    <w:rsid w:val="00DE069E"/>
    <w:rsid w:val="00DE1FCA"/>
    <w:rsid w:val="00DE2CE3"/>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1DC"/>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0921"/>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30</Pages>
  <Words>11866</Words>
  <Characters>67642</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User</cp:lastModifiedBy>
  <cp:revision>5</cp:revision>
  <cp:lastPrinted>2023-04-28T08:44:00Z</cp:lastPrinted>
  <dcterms:created xsi:type="dcterms:W3CDTF">2024-04-17T03:32:00Z</dcterms:created>
  <dcterms:modified xsi:type="dcterms:W3CDTF">2024-06-11T05:08:00Z</dcterms:modified>
</cp:coreProperties>
</file>